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166" w:rsidRPr="00F56636" w:rsidRDefault="00913166" w:rsidP="00F56636">
      <w:pPr>
        <w:spacing w:after="0" w:line="240" w:lineRule="auto"/>
        <w:jc w:val="center"/>
        <w:rPr>
          <w:rFonts w:ascii="Simplified Arabic" w:eastAsia="Calibri" w:hAnsi="Simplified Arabic" w:cs="Simplified Arabic"/>
          <w:b/>
          <w:bCs/>
          <w:sz w:val="28"/>
          <w:szCs w:val="28"/>
          <w:rtl/>
          <w:lang w:bidi="ar-IQ"/>
        </w:rPr>
      </w:pPr>
      <w:r w:rsidRPr="00F56636">
        <w:rPr>
          <w:rFonts w:ascii="Simplified Arabic" w:eastAsia="Calibri" w:hAnsi="Simplified Arabic" w:cs="Simplified Arabic"/>
          <w:b/>
          <w:bCs/>
          <w:sz w:val="28"/>
          <w:szCs w:val="28"/>
          <w:rtl/>
          <w:lang w:bidi="ar-IQ"/>
        </w:rPr>
        <w:t>القراءة الألسنية لل</w:t>
      </w:r>
      <w:r w:rsidR="00C87AFA" w:rsidRPr="00F56636">
        <w:rPr>
          <w:rFonts w:ascii="Simplified Arabic" w:eastAsia="Calibri" w:hAnsi="Simplified Arabic" w:cs="Simplified Arabic"/>
          <w:b/>
          <w:bCs/>
          <w:sz w:val="28"/>
          <w:szCs w:val="28"/>
          <w:rtl/>
          <w:lang w:bidi="ar-IQ"/>
        </w:rPr>
        <w:t>قرآن</w:t>
      </w:r>
      <w:r w:rsidRPr="00F56636">
        <w:rPr>
          <w:rFonts w:ascii="Simplified Arabic" w:eastAsia="Calibri" w:hAnsi="Simplified Arabic" w:cs="Simplified Arabic"/>
          <w:b/>
          <w:bCs/>
          <w:sz w:val="28"/>
          <w:szCs w:val="28"/>
          <w:rtl/>
          <w:lang w:bidi="ar-IQ"/>
        </w:rPr>
        <w:t xml:space="preserve"> الكريم</w:t>
      </w:r>
      <w:r w:rsidR="00F56636" w:rsidRPr="00F56636">
        <w:rPr>
          <w:rFonts w:ascii="Simplified Arabic" w:eastAsia="Calibri" w:hAnsi="Simplified Arabic" w:cs="Simplified Arabic"/>
          <w:b/>
          <w:bCs/>
          <w:sz w:val="28"/>
          <w:szCs w:val="28"/>
          <w:rtl/>
          <w:lang w:bidi="ar-IQ"/>
        </w:rPr>
        <w:t xml:space="preserve"> محمد </w:t>
      </w:r>
      <w:r w:rsidR="00F56636" w:rsidRPr="00F56636">
        <w:rPr>
          <w:rFonts w:ascii="Simplified Arabic" w:eastAsia="Calibri" w:hAnsi="Simplified Arabic" w:cs="Simplified Arabic" w:hint="cs"/>
          <w:b/>
          <w:bCs/>
          <w:sz w:val="28"/>
          <w:szCs w:val="28"/>
          <w:rtl/>
          <w:lang w:bidi="ar-IQ"/>
        </w:rPr>
        <w:t>أ</w:t>
      </w:r>
      <w:r w:rsidR="00F56636" w:rsidRPr="00F56636">
        <w:rPr>
          <w:rFonts w:ascii="Simplified Arabic" w:eastAsia="Calibri" w:hAnsi="Simplified Arabic" w:cs="Simplified Arabic"/>
          <w:b/>
          <w:bCs/>
          <w:sz w:val="28"/>
          <w:szCs w:val="28"/>
          <w:rtl/>
          <w:lang w:bidi="ar-IQ"/>
        </w:rPr>
        <w:t>ركون اختياراً</w:t>
      </w:r>
    </w:p>
    <w:p w:rsidR="00913166" w:rsidRPr="00F56636" w:rsidRDefault="00337873" w:rsidP="00337873">
      <w:pPr>
        <w:spacing w:after="0" w:line="240" w:lineRule="auto"/>
        <w:jc w:val="center"/>
        <w:rPr>
          <w:rFonts w:ascii="Simplified Arabic" w:eastAsia="Calibri" w:hAnsi="Simplified Arabic" w:cs="Simplified Arabic"/>
          <w:b/>
          <w:bCs/>
          <w:sz w:val="28"/>
          <w:szCs w:val="28"/>
          <w:rtl/>
          <w:lang w:bidi="ar-IQ"/>
        </w:rPr>
      </w:pPr>
      <w:r w:rsidRPr="00337873">
        <w:rPr>
          <w:rFonts w:ascii="Simplified Arabic" w:eastAsia="Calibri" w:hAnsi="Simplified Arabic" w:cs="Simplified Arabic"/>
          <w:b/>
          <w:bCs/>
          <w:sz w:val="28"/>
          <w:szCs w:val="28"/>
          <w:rtl/>
        </w:rPr>
        <w:t xml:space="preserve">أ.م.د. </w:t>
      </w:r>
      <w:r w:rsidR="00913166" w:rsidRPr="00F56636">
        <w:rPr>
          <w:rFonts w:ascii="Simplified Arabic" w:eastAsia="Calibri" w:hAnsi="Simplified Arabic" w:cs="Simplified Arabic" w:hint="cs"/>
          <w:b/>
          <w:bCs/>
          <w:sz w:val="28"/>
          <w:szCs w:val="28"/>
          <w:rtl/>
          <w:lang w:bidi="ar-IQ"/>
        </w:rPr>
        <w:t>حميد قاسم هجر</w:t>
      </w:r>
    </w:p>
    <w:p w:rsidR="00913166" w:rsidRPr="00F56636" w:rsidRDefault="00913166" w:rsidP="00913166">
      <w:pPr>
        <w:spacing w:after="0" w:line="240" w:lineRule="auto"/>
        <w:jc w:val="center"/>
        <w:rPr>
          <w:rFonts w:ascii="Simplified Arabic" w:eastAsia="Calibri" w:hAnsi="Simplified Arabic" w:cs="Simplified Arabic"/>
          <w:b/>
          <w:bCs/>
          <w:sz w:val="28"/>
          <w:szCs w:val="28"/>
          <w:rtl/>
          <w:lang w:bidi="ar-IQ"/>
        </w:rPr>
      </w:pPr>
      <w:r w:rsidRPr="00F56636">
        <w:rPr>
          <w:rFonts w:ascii="Simplified Arabic" w:eastAsia="Calibri" w:hAnsi="Simplified Arabic" w:cs="Simplified Arabic" w:hint="cs"/>
          <w:b/>
          <w:bCs/>
          <w:sz w:val="28"/>
          <w:szCs w:val="28"/>
          <w:rtl/>
          <w:lang w:bidi="ar-IQ"/>
        </w:rPr>
        <w:t>جامعة ذي قار / كلية العلوم الإسلامية</w:t>
      </w:r>
    </w:p>
    <w:p w:rsidR="00913166" w:rsidRPr="00F56636" w:rsidRDefault="00913166" w:rsidP="004B226B">
      <w:pPr>
        <w:spacing w:after="0" w:line="240" w:lineRule="auto"/>
        <w:jc w:val="center"/>
        <w:rPr>
          <w:rFonts w:ascii="Simplified Arabic" w:eastAsia="Calibri" w:hAnsi="Simplified Arabic" w:cs="Simplified Arabic"/>
          <w:b/>
          <w:bCs/>
          <w:sz w:val="28"/>
          <w:szCs w:val="28"/>
          <w:rtl/>
          <w:lang w:bidi="ar-IQ"/>
        </w:rPr>
      </w:pPr>
      <w:r w:rsidRPr="00F56636">
        <w:rPr>
          <w:rFonts w:ascii="Simplified Arabic" w:eastAsia="Calibri" w:hAnsi="Simplified Arabic" w:cs="Simplified Arabic"/>
          <w:b/>
          <w:bCs/>
          <w:sz w:val="28"/>
          <w:szCs w:val="28"/>
          <w:lang w:bidi="ar-IQ"/>
        </w:rPr>
        <w:t>Hmhg962@gmail.com</w:t>
      </w:r>
    </w:p>
    <w:p w:rsidR="006B502B" w:rsidRDefault="000B6AD8" w:rsidP="00824C2A">
      <w:pPr>
        <w:pStyle w:val="FootnoteText"/>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المستخلص</w:t>
      </w:r>
      <w:r w:rsidR="00F56636">
        <w:rPr>
          <w:rFonts w:ascii="Simplified Arabic" w:hAnsi="Simplified Arabic" w:cs="Simplified Arabic"/>
          <w:b/>
          <w:bCs/>
          <w:sz w:val="28"/>
          <w:szCs w:val="28"/>
          <w:lang w:bidi="ar-IQ"/>
        </w:rPr>
        <w:t>:</w:t>
      </w:r>
    </w:p>
    <w:p w:rsidR="000B6AD8" w:rsidRPr="00F56636" w:rsidRDefault="00A272B1" w:rsidP="00824C2A">
      <w:pPr>
        <w:pStyle w:val="FootnoteText"/>
        <w:jc w:val="both"/>
        <w:rPr>
          <w:rFonts w:ascii="Simplified Arabic" w:hAnsi="Simplified Arabic" w:cs="Simplified Arabic"/>
          <w:sz w:val="24"/>
          <w:szCs w:val="24"/>
          <w:rtl/>
          <w:lang w:bidi="ar-IQ"/>
        </w:rPr>
      </w:pPr>
      <w:r w:rsidRPr="00824C2A">
        <w:rPr>
          <w:rFonts w:ascii="Simplified Arabic" w:hAnsi="Simplified Arabic" w:cs="Simplified Arabic" w:hint="cs"/>
          <w:sz w:val="28"/>
          <w:szCs w:val="28"/>
          <w:rtl/>
          <w:lang w:bidi="ar-IQ"/>
        </w:rPr>
        <w:t xml:space="preserve">     </w:t>
      </w:r>
      <w:r w:rsidR="000B6AD8" w:rsidRPr="00F56636">
        <w:rPr>
          <w:rFonts w:ascii="Simplified Arabic" w:hAnsi="Simplified Arabic" w:cs="Simplified Arabic" w:hint="cs"/>
          <w:sz w:val="24"/>
          <w:szCs w:val="24"/>
          <w:rtl/>
          <w:lang w:bidi="ar-IQ"/>
        </w:rPr>
        <w:t>ظهرت في الآونة الأخيرة قراءات جديدة لل</w:t>
      </w:r>
      <w:r w:rsidR="00C87AFA" w:rsidRPr="00F56636">
        <w:rPr>
          <w:rFonts w:ascii="Simplified Arabic" w:hAnsi="Simplified Arabic" w:cs="Simplified Arabic" w:hint="cs"/>
          <w:sz w:val="24"/>
          <w:szCs w:val="24"/>
          <w:rtl/>
          <w:lang w:bidi="ar-IQ"/>
        </w:rPr>
        <w:t>قرآن</w:t>
      </w:r>
      <w:r w:rsidR="000B6AD8" w:rsidRPr="00F56636">
        <w:rPr>
          <w:rFonts w:ascii="Simplified Arabic" w:hAnsi="Simplified Arabic" w:cs="Simplified Arabic" w:hint="cs"/>
          <w:sz w:val="24"/>
          <w:szCs w:val="24"/>
          <w:rtl/>
          <w:lang w:bidi="ar-IQ"/>
        </w:rPr>
        <w:t xml:space="preserve"> الكريم اعتمدت في غالبيتها على المناهج النقدية الحديثة التي ظهرت في المجتمع الغربي، واتخذت هذه القراءات أسماءً وعنوانات عديدة لم تستقر لحد الآن على اسم جامع شامل لها، وتعاملت هذه القراءات مع ال</w:t>
      </w:r>
      <w:r w:rsidR="00C87AFA" w:rsidRPr="00F56636">
        <w:rPr>
          <w:rFonts w:ascii="Simplified Arabic" w:hAnsi="Simplified Arabic" w:cs="Simplified Arabic" w:hint="cs"/>
          <w:sz w:val="24"/>
          <w:szCs w:val="24"/>
          <w:rtl/>
          <w:lang w:bidi="ar-IQ"/>
        </w:rPr>
        <w:t>قرآن</w:t>
      </w:r>
      <w:r w:rsidR="000B6AD8" w:rsidRPr="00F56636">
        <w:rPr>
          <w:rFonts w:ascii="Simplified Arabic" w:hAnsi="Simplified Arabic" w:cs="Simplified Arabic" w:hint="cs"/>
          <w:sz w:val="24"/>
          <w:szCs w:val="24"/>
          <w:rtl/>
          <w:lang w:bidi="ar-IQ"/>
        </w:rPr>
        <w:t xml:space="preserve"> بصيغ وآليات مختلفة، كلٌ ينطلق من المنهج الذي يعتمده. ومن المناهج الحديثة المعتمدة التي حاولت أن تتعاطى مع النص ال</w:t>
      </w:r>
      <w:r w:rsidR="00C87AFA" w:rsidRPr="00F56636">
        <w:rPr>
          <w:rFonts w:ascii="Simplified Arabic" w:hAnsi="Simplified Arabic" w:cs="Simplified Arabic" w:hint="cs"/>
          <w:sz w:val="24"/>
          <w:szCs w:val="24"/>
          <w:rtl/>
          <w:lang w:bidi="ar-IQ"/>
        </w:rPr>
        <w:t>قرآن</w:t>
      </w:r>
      <w:r w:rsidR="000B6AD8" w:rsidRPr="00F56636">
        <w:rPr>
          <w:rFonts w:ascii="Simplified Arabic" w:hAnsi="Simplified Arabic" w:cs="Simplified Arabic" w:hint="cs"/>
          <w:sz w:val="24"/>
          <w:szCs w:val="24"/>
          <w:rtl/>
          <w:lang w:bidi="ar-IQ"/>
        </w:rPr>
        <w:t xml:space="preserve">ي </w:t>
      </w:r>
      <w:r w:rsidR="00913166" w:rsidRPr="00F56636">
        <w:rPr>
          <w:rFonts w:ascii="Simplified Arabic" w:hAnsi="Simplified Arabic" w:cs="Simplified Arabic" w:hint="cs"/>
          <w:sz w:val="24"/>
          <w:szCs w:val="24"/>
          <w:rtl/>
          <w:lang w:bidi="ar-IQ"/>
        </w:rPr>
        <w:t>وفق رؤيتها ومنهجيتها هي (الألسنية)، وكان اختيار البحث للدكتور محمد آركون فهو خير من يمثل هذا الاتجاه في التعاطي مع النص ال</w:t>
      </w:r>
      <w:r w:rsidR="00C87AFA" w:rsidRPr="00F56636">
        <w:rPr>
          <w:rFonts w:ascii="Simplified Arabic" w:hAnsi="Simplified Arabic" w:cs="Simplified Arabic" w:hint="cs"/>
          <w:sz w:val="24"/>
          <w:szCs w:val="24"/>
          <w:rtl/>
          <w:lang w:bidi="ar-IQ"/>
        </w:rPr>
        <w:t>قرآن</w:t>
      </w:r>
      <w:r w:rsidR="00913166" w:rsidRPr="00F56636">
        <w:rPr>
          <w:rFonts w:ascii="Simplified Arabic" w:hAnsi="Simplified Arabic" w:cs="Simplified Arabic" w:hint="cs"/>
          <w:sz w:val="24"/>
          <w:szCs w:val="24"/>
          <w:rtl/>
          <w:lang w:bidi="ar-IQ"/>
        </w:rPr>
        <w:t xml:space="preserve">ي وفق هذه الرؤية، وقد توصل البحث إلى بعض النتائج، منها: أن آركون أراد أن يصل إلى (خطة التأنيس)، وذلك بنقل الآيات من الموضع المقدس إلى الوضع البشري، وكذلك محاولاته في استبدال بعض المصطلحات التي تعارف عليها السلف والخلف بأخرى غيرها، ودعواته المتكررة باعتماد العلمنة في العالم الإسلامي وتخليص الدين من الدعوات والأيديولوجيات السياسية التي تزاود عليها قوى السلطة والمعارضة. </w:t>
      </w:r>
    </w:p>
    <w:p w:rsidR="00913166" w:rsidRPr="00F56636" w:rsidRDefault="00913166" w:rsidP="00824C2A">
      <w:pPr>
        <w:pStyle w:val="FootnoteText"/>
        <w:jc w:val="both"/>
        <w:rPr>
          <w:rFonts w:ascii="Simplified Arabic" w:hAnsi="Simplified Arabic" w:cs="Simplified Arabic"/>
          <w:sz w:val="24"/>
          <w:szCs w:val="24"/>
          <w:rtl/>
          <w:lang w:bidi="ar-IQ"/>
        </w:rPr>
      </w:pPr>
      <w:r w:rsidRPr="00F56636">
        <w:rPr>
          <w:rFonts w:ascii="Simplified Arabic" w:hAnsi="Simplified Arabic" w:cs="Simplified Arabic" w:hint="cs"/>
          <w:b/>
          <w:bCs/>
          <w:sz w:val="24"/>
          <w:szCs w:val="24"/>
          <w:rtl/>
          <w:lang w:bidi="ar-IQ"/>
        </w:rPr>
        <w:t>الكلمات المفتاحية:</w:t>
      </w:r>
      <w:r w:rsidRPr="00F56636">
        <w:rPr>
          <w:rFonts w:ascii="Simplified Arabic" w:hAnsi="Simplified Arabic" w:cs="Simplified Arabic" w:hint="cs"/>
          <w:sz w:val="24"/>
          <w:szCs w:val="24"/>
          <w:rtl/>
          <w:lang w:bidi="ar-IQ"/>
        </w:rPr>
        <w:t xml:space="preserve"> </w:t>
      </w:r>
      <w:r w:rsidR="00F56636">
        <w:rPr>
          <w:rFonts w:ascii="Simplified Arabic" w:hAnsi="Simplified Arabic" w:cs="Simplified Arabic"/>
          <w:sz w:val="24"/>
          <w:szCs w:val="24"/>
          <w:lang w:bidi="ar-IQ"/>
        </w:rPr>
        <w:t>)</w:t>
      </w:r>
      <w:r w:rsidRPr="00F56636">
        <w:rPr>
          <w:rFonts w:ascii="Simplified Arabic" w:hAnsi="Simplified Arabic" w:cs="Simplified Arabic" w:hint="cs"/>
          <w:sz w:val="24"/>
          <w:szCs w:val="24"/>
          <w:rtl/>
          <w:lang w:bidi="ar-IQ"/>
        </w:rPr>
        <w:t xml:space="preserve">الألسنية، محمد آركون، </w:t>
      </w:r>
      <w:r w:rsidR="004B226B" w:rsidRPr="00F56636">
        <w:rPr>
          <w:rFonts w:ascii="Simplified Arabic" w:hAnsi="Simplified Arabic" w:cs="Simplified Arabic" w:hint="cs"/>
          <w:sz w:val="24"/>
          <w:szCs w:val="24"/>
          <w:rtl/>
          <w:lang w:bidi="ar-IQ"/>
        </w:rPr>
        <w:t>خطة التأنيس، المقدس، البشري</w:t>
      </w:r>
      <w:r w:rsidR="00F56636">
        <w:rPr>
          <w:rFonts w:ascii="Simplified Arabic" w:hAnsi="Simplified Arabic" w:cs="Simplified Arabic"/>
          <w:sz w:val="24"/>
          <w:szCs w:val="24"/>
          <w:lang w:bidi="ar-IQ"/>
        </w:rPr>
        <w:t>(</w:t>
      </w:r>
      <w:r w:rsidR="004B226B" w:rsidRPr="00F56636">
        <w:rPr>
          <w:rFonts w:ascii="Simplified Arabic" w:hAnsi="Simplified Arabic" w:cs="Simplified Arabic" w:hint="cs"/>
          <w:sz w:val="24"/>
          <w:szCs w:val="24"/>
          <w:rtl/>
          <w:lang w:bidi="ar-IQ"/>
        </w:rPr>
        <w:t>.</w:t>
      </w:r>
    </w:p>
    <w:p w:rsidR="00824C2A" w:rsidRPr="00824C2A" w:rsidRDefault="00824C2A" w:rsidP="00824C2A">
      <w:pPr>
        <w:spacing w:after="0"/>
        <w:jc w:val="both"/>
        <w:rPr>
          <w:rFonts w:ascii="Simplified Arabic" w:eastAsia="Calibri" w:hAnsi="Simplified Arabic" w:cs="Simplified Arabic"/>
          <w:sz w:val="10"/>
          <w:szCs w:val="10"/>
          <w:rtl/>
          <w:lang w:bidi="ar-IQ"/>
        </w:rPr>
      </w:pPr>
    </w:p>
    <w:p w:rsidR="00824C2A" w:rsidRPr="00F56636" w:rsidRDefault="00824C2A" w:rsidP="00824C2A">
      <w:pPr>
        <w:tabs>
          <w:tab w:val="center" w:pos="4393"/>
          <w:tab w:val="left" w:pos="7032"/>
        </w:tabs>
        <w:spacing w:after="0"/>
        <w:jc w:val="center"/>
        <w:rPr>
          <w:rFonts w:ascii="Times New Roman" w:eastAsia="Calibri" w:hAnsi="Times New Roman" w:cs="Times New Roman"/>
          <w:b/>
          <w:bCs/>
          <w:sz w:val="28"/>
          <w:szCs w:val="28"/>
          <w:rtl/>
          <w:lang w:bidi="ar-IQ"/>
        </w:rPr>
      </w:pPr>
      <w:r w:rsidRPr="00F56636">
        <w:rPr>
          <w:rFonts w:ascii="Times New Roman" w:eastAsia="Calibri" w:hAnsi="Times New Roman" w:cs="Times New Roman"/>
          <w:b/>
          <w:bCs/>
          <w:sz w:val="28"/>
          <w:szCs w:val="28"/>
          <w:lang w:bidi="ar-IQ"/>
        </w:rPr>
        <w:t>Linguistic reading of the Holy Quran</w:t>
      </w:r>
    </w:p>
    <w:p w:rsidR="00824C2A" w:rsidRPr="00F56636" w:rsidRDefault="00824C2A" w:rsidP="00824C2A">
      <w:pPr>
        <w:tabs>
          <w:tab w:val="center" w:pos="4393"/>
          <w:tab w:val="left" w:pos="7032"/>
        </w:tabs>
        <w:bidi w:val="0"/>
        <w:spacing w:after="0"/>
        <w:jc w:val="center"/>
        <w:rPr>
          <w:rFonts w:ascii="Times New Roman" w:eastAsia="Calibri" w:hAnsi="Times New Roman" w:cs="Times New Roman"/>
          <w:b/>
          <w:bCs/>
          <w:sz w:val="28"/>
          <w:szCs w:val="28"/>
          <w:lang w:bidi="ar-IQ"/>
        </w:rPr>
      </w:pPr>
      <w:r w:rsidRPr="00F56636">
        <w:rPr>
          <w:rFonts w:ascii="Times New Roman" w:eastAsia="Calibri" w:hAnsi="Times New Roman" w:cs="Times New Roman"/>
          <w:b/>
          <w:bCs/>
          <w:sz w:val="28"/>
          <w:szCs w:val="28"/>
          <w:lang w:bidi="ar-IQ"/>
        </w:rPr>
        <w:t xml:space="preserve">Mohamed </w:t>
      </w:r>
      <w:proofErr w:type="spellStart"/>
      <w:r w:rsidRPr="00F56636">
        <w:rPr>
          <w:rFonts w:ascii="Times New Roman" w:eastAsia="Calibri" w:hAnsi="Times New Roman" w:cs="Times New Roman"/>
          <w:b/>
          <w:bCs/>
          <w:sz w:val="28"/>
          <w:szCs w:val="28"/>
          <w:lang w:bidi="ar-IQ"/>
        </w:rPr>
        <w:t>Arkoun</w:t>
      </w:r>
      <w:proofErr w:type="spellEnd"/>
      <w:r w:rsidRPr="00F56636">
        <w:rPr>
          <w:rFonts w:ascii="Times New Roman" w:eastAsia="Calibri" w:hAnsi="Times New Roman" w:cs="Times New Roman"/>
          <w:b/>
          <w:bCs/>
          <w:sz w:val="28"/>
          <w:szCs w:val="28"/>
          <w:lang w:bidi="ar-IQ"/>
        </w:rPr>
        <w:t xml:space="preserve"> is a choice</w:t>
      </w:r>
    </w:p>
    <w:p w:rsidR="00824C2A" w:rsidRPr="00F56636" w:rsidRDefault="00824C2A" w:rsidP="00824C2A">
      <w:pPr>
        <w:tabs>
          <w:tab w:val="center" w:pos="4393"/>
          <w:tab w:val="left" w:pos="7032"/>
        </w:tabs>
        <w:bidi w:val="0"/>
        <w:spacing w:after="0"/>
        <w:rPr>
          <w:rFonts w:ascii="Times New Roman" w:eastAsia="Calibri" w:hAnsi="Times New Roman" w:cs="Times New Roman"/>
          <w:b/>
          <w:bCs/>
          <w:sz w:val="28"/>
          <w:szCs w:val="28"/>
          <w:lang w:bidi="ar-IQ"/>
        </w:rPr>
      </w:pPr>
      <w:r w:rsidRPr="00F56636">
        <w:rPr>
          <w:rFonts w:ascii="Times New Roman" w:eastAsia="Calibri" w:hAnsi="Times New Roman" w:cs="Times New Roman"/>
          <w:b/>
          <w:bCs/>
          <w:sz w:val="28"/>
          <w:szCs w:val="28"/>
          <w:lang w:bidi="ar-IQ"/>
        </w:rPr>
        <w:tab/>
        <w:t xml:space="preserve">Hamid </w:t>
      </w:r>
      <w:proofErr w:type="spellStart"/>
      <w:r w:rsidRPr="00F56636">
        <w:rPr>
          <w:rFonts w:ascii="Times New Roman" w:eastAsia="Calibri" w:hAnsi="Times New Roman" w:cs="Times New Roman"/>
          <w:b/>
          <w:bCs/>
          <w:sz w:val="28"/>
          <w:szCs w:val="28"/>
          <w:lang w:bidi="ar-IQ"/>
        </w:rPr>
        <w:t>Qasim</w:t>
      </w:r>
      <w:proofErr w:type="spellEnd"/>
      <w:r w:rsidRPr="00F56636">
        <w:rPr>
          <w:rFonts w:ascii="Times New Roman" w:eastAsia="Calibri" w:hAnsi="Times New Roman" w:cs="Times New Roman"/>
          <w:b/>
          <w:bCs/>
          <w:sz w:val="28"/>
          <w:szCs w:val="28"/>
          <w:lang w:bidi="ar-IQ"/>
        </w:rPr>
        <w:t xml:space="preserve"> </w:t>
      </w:r>
      <w:proofErr w:type="spellStart"/>
      <w:r w:rsidRPr="00F56636">
        <w:rPr>
          <w:rFonts w:ascii="Times New Roman" w:eastAsia="Calibri" w:hAnsi="Times New Roman" w:cs="Times New Roman"/>
          <w:b/>
          <w:bCs/>
          <w:sz w:val="28"/>
          <w:szCs w:val="28"/>
          <w:lang w:bidi="ar-IQ"/>
        </w:rPr>
        <w:t>Hajar</w:t>
      </w:r>
      <w:proofErr w:type="spellEnd"/>
      <w:r w:rsidRPr="00F56636">
        <w:rPr>
          <w:rFonts w:ascii="Times New Roman" w:eastAsia="Calibri" w:hAnsi="Times New Roman" w:cs="Times New Roman"/>
          <w:b/>
          <w:bCs/>
          <w:sz w:val="28"/>
          <w:szCs w:val="28"/>
          <w:lang w:bidi="ar-IQ"/>
        </w:rPr>
        <w:tab/>
      </w:r>
    </w:p>
    <w:p w:rsidR="00824C2A" w:rsidRPr="00F56636" w:rsidRDefault="00824C2A" w:rsidP="00824C2A">
      <w:pPr>
        <w:bidi w:val="0"/>
        <w:spacing w:after="0"/>
        <w:jc w:val="center"/>
        <w:rPr>
          <w:rFonts w:ascii="Times New Roman" w:eastAsia="Calibri" w:hAnsi="Times New Roman" w:cs="Times New Roman"/>
          <w:b/>
          <w:bCs/>
          <w:sz w:val="28"/>
          <w:szCs w:val="28"/>
          <w:lang w:bidi="ar-IQ"/>
        </w:rPr>
      </w:pPr>
      <w:proofErr w:type="spellStart"/>
      <w:r w:rsidRPr="00F56636">
        <w:rPr>
          <w:rFonts w:ascii="Times New Roman" w:eastAsia="Calibri" w:hAnsi="Times New Roman" w:cs="Times New Roman"/>
          <w:b/>
          <w:bCs/>
          <w:sz w:val="28"/>
          <w:szCs w:val="28"/>
          <w:lang w:bidi="ar-IQ"/>
        </w:rPr>
        <w:t>Dhi</w:t>
      </w:r>
      <w:proofErr w:type="spellEnd"/>
      <w:r w:rsidRPr="00F56636">
        <w:rPr>
          <w:rFonts w:ascii="Times New Roman" w:eastAsia="Calibri" w:hAnsi="Times New Roman" w:cs="Times New Roman"/>
          <w:b/>
          <w:bCs/>
          <w:sz w:val="28"/>
          <w:szCs w:val="28"/>
          <w:lang w:bidi="ar-IQ"/>
        </w:rPr>
        <w:t xml:space="preserve"> </w:t>
      </w:r>
      <w:proofErr w:type="spellStart"/>
      <w:r w:rsidRPr="00F56636">
        <w:rPr>
          <w:rFonts w:ascii="Times New Roman" w:eastAsia="Calibri" w:hAnsi="Times New Roman" w:cs="Times New Roman"/>
          <w:b/>
          <w:bCs/>
          <w:sz w:val="28"/>
          <w:szCs w:val="28"/>
          <w:lang w:bidi="ar-IQ"/>
        </w:rPr>
        <w:t>Qar</w:t>
      </w:r>
      <w:proofErr w:type="spellEnd"/>
      <w:r w:rsidRPr="00F56636">
        <w:rPr>
          <w:rFonts w:ascii="Times New Roman" w:eastAsia="Calibri" w:hAnsi="Times New Roman" w:cs="Times New Roman"/>
          <w:b/>
          <w:bCs/>
          <w:sz w:val="28"/>
          <w:szCs w:val="28"/>
          <w:lang w:bidi="ar-IQ"/>
        </w:rPr>
        <w:t xml:space="preserve"> University / College of Islamic Sciences</w:t>
      </w:r>
    </w:p>
    <w:p w:rsidR="006B502B" w:rsidRDefault="004B226B" w:rsidP="004B226B">
      <w:pPr>
        <w:pStyle w:val="FootnoteText"/>
        <w:bidi w:val="0"/>
        <w:spacing w:line="276" w:lineRule="auto"/>
        <w:jc w:val="both"/>
        <w:rPr>
          <w:rFonts w:ascii="Simplified Arabic" w:hAnsi="Simplified Arabic" w:cs="Simplified Arabic"/>
          <w:b/>
          <w:bCs/>
          <w:sz w:val="28"/>
          <w:szCs w:val="28"/>
          <w:lang w:bidi="ar-IQ"/>
        </w:rPr>
      </w:pPr>
      <w:r w:rsidRPr="004B226B">
        <w:rPr>
          <w:rFonts w:ascii="Simplified Arabic" w:hAnsi="Simplified Arabic" w:cs="Simplified Arabic"/>
          <w:b/>
          <w:bCs/>
          <w:sz w:val="28"/>
          <w:szCs w:val="28"/>
          <w:lang w:bidi="ar-IQ"/>
        </w:rPr>
        <w:t>Abstract</w:t>
      </w:r>
      <w:r w:rsidR="00F56636">
        <w:rPr>
          <w:rFonts w:ascii="Simplified Arabic" w:hAnsi="Simplified Arabic" w:cs="Simplified Arabic"/>
          <w:b/>
          <w:bCs/>
          <w:sz w:val="28"/>
          <w:szCs w:val="28"/>
          <w:lang w:bidi="ar-IQ"/>
        </w:rPr>
        <w:t>:</w:t>
      </w:r>
    </w:p>
    <w:p w:rsidR="004B226B" w:rsidRPr="004B226B" w:rsidRDefault="004B226B" w:rsidP="004B226B">
      <w:pPr>
        <w:pStyle w:val="FootnoteText"/>
        <w:bidi w:val="0"/>
        <w:spacing w:line="276" w:lineRule="auto"/>
        <w:jc w:val="both"/>
        <w:rPr>
          <w:rFonts w:asciiTheme="majorBidi" w:hAnsiTheme="majorBidi" w:cstheme="majorBidi"/>
          <w:sz w:val="24"/>
          <w:szCs w:val="24"/>
          <w:lang w:bidi="ar-IQ"/>
        </w:rPr>
      </w:pPr>
      <w:r>
        <w:rPr>
          <w:rFonts w:asciiTheme="majorBidi" w:hAnsiTheme="majorBidi" w:cstheme="majorBidi"/>
          <w:sz w:val="24"/>
          <w:szCs w:val="24"/>
          <w:lang w:bidi="ar-IQ"/>
        </w:rPr>
        <w:t xml:space="preserve">     </w:t>
      </w:r>
      <w:r w:rsidRPr="004B226B">
        <w:rPr>
          <w:rFonts w:asciiTheme="majorBidi" w:hAnsiTheme="majorBidi" w:cstheme="majorBidi"/>
          <w:sz w:val="24"/>
          <w:szCs w:val="24"/>
          <w:lang w:bidi="ar-IQ"/>
        </w:rPr>
        <w:t>Recently</w:t>
      </w:r>
      <w:r w:rsidR="00F56636">
        <w:rPr>
          <w:rFonts w:asciiTheme="majorBidi" w:hAnsiTheme="majorBidi" w:cstheme="majorBidi"/>
          <w:sz w:val="24"/>
          <w:szCs w:val="24"/>
          <w:rtl/>
          <w:lang w:bidi="ar-IQ"/>
        </w:rPr>
        <w:t>،</w:t>
      </w:r>
      <w:r w:rsidRPr="004B226B">
        <w:rPr>
          <w:rFonts w:asciiTheme="majorBidi" w:hAnsiTheme="majorBidi" w:cstheme="majorBidi"/>
          <w:sz w:val="24"/>
          <w:szCs w:val="24"/>
          <w:lang w:bidi="ar-IQ"/>
        </w:rPr>
        <w:t xml:space="preserve"> new readings of the Holy Qur’an appeared</w:t>
      </w:r>
      <w:r w:rsidR="00F56636">
        <w:rPr>
          <w:rFonts w:asciiTheme="majorBidi" w:hAnsiTheme="majorBidi" w:cstheme="majorBidi"/>
          <w:sz w:val="24"/>
          <w:szCs w:val="24"/>
          <w:rtl/>
          <w:lang w:bidi="ar-IQ"/>
        </w:rPr>
        <w:t>،</w:t>
      </w:r>
      <w:r w:rsidRPr="004B226B">
        <w:rPr>
          <w:rFonts w:asciiTheme="majorBidi" w:hAnsiTheme="majorBidi" w:cstheme="majorBidi"/>
          <w:sz w:val="24"/>
          <w:szCs w:val="24"/>
          <w:lang w:bidi="ar-IQ"/>
        </w:rPr>
        <w:t xml:space="preserve"> most of which relied on modern critical approaches that have appeared in Western society</w:t>
      </w:r>
      <w:r w:rsidR="00F56636">
        <w:rPr>
          <w:rFonts w:asciiTheme="majorBidi" w:hAnsiTheme="majorBidi" w:cstheme="majorBidi"/>
          <w:sz w:val="24"/>
          <w:szCs w:val="24"/>
          <w:rtl/>
          <w:lang w:bidi="ar-IQ"/>
        </w:rPr>
        <w:t>،</w:t>
      </w:r>
      <w:r w:rsidRPr="004B226B">
        <w:rPr>
          <w:rFonts w:asciiTheme="majorBidi" w:hAnsiTheme="majorBidi" w:cstheme="majorBidi"/>
          <w:sz w:val="24"/>
          <w:szCs w:val="24"/>
          <w:lang w:bidi="ar-IQ"/>
        </w:rPr>
        <w:t xml:space="preserve"> and these readings have taken many names and addresses that have not yet settled on the name of a comprehensive mosque for them</w:t>
      </w:r>
      <w:r w:rsidR="00F56636">
        <w:rPr>
          <w:rFonts w:asciiTheme="majorBidi" w:hAnsiTheme="majorBidi" w:cstheme="majorBidi"/>
          <w:sz w:val="24"/>
          <w:szCs w:val="24"/>
          <w:rtl/>
          <w:lang w:bidi="ar-IQ"/>
        </w:rPr>
        <w:t>،</w:t>
      </w:r>
      <w:r w:rsidRPr="004B226B">
        <w:rPr>
          <w:rFonts w:asciiTheme="majorBidi" w:hAnsiTheme="majorBidi" w:cstheme="majorBidi"/>
          <w:sz w:val="24"/>
          <w:szCs w:val="24"/>
          <w:lang w:bidi="ar-IQ"/>
        </w:rPr>
        <w:t xml:space="preserve"> and these readings dealt with the Qur'an in different forms and mechanisms</w:t>
      </w:r>
      <w:r w:rsidR="00F56636">
        <w:rPr>
          <w:rFonts w:asciiTheme="majorBidi" w:hAnsiTheme="majorBidi" w:cstheme="majorBidi"/>
          <w:sz w:val="24"/>
          <w:szCs w:val="24"/>
          <w:rtl/>
          <w:lang w:bidi="ar-IQ"/>
        </w:rPr>
        <w:t>،</w:t>
      </w:r>
      <w:r w:rsidRPr="004B226B">
        <w:rPr>
          <w:rFonts w:asciiTheme="majorBidi" w:hAnsiTheme="majorBidi" w:cstheme="majorBidi"/>
          <w:sz w:val="24"/>
          <w:szCs w:val="24"/>
          <w:lang w:bidi="ar-IQ"/>
        </w:rPr>
        <w:t xml:space="preserve"> each starting from the curriculum Who adopts it. Among the approved modern approaches that tried to deal with the Qur’anic text according to its vision and methodology is (linguistic)</w:t>
      </w:r>
      <w:r w:rsidR="00F56636">
        <w:rPr>
          <w:rFonts w:asciiTheme="majorBidi" w:hAnsiTheme="majorBidi" w:cstheme="majorBidi"/>
          <w:sz w:val="24"/>
          <w:szCs w:val="24"/>
          <w:rtl/>
          <w:lang w:bidi="ar-IQ"/>
        </w:rPr>
        <w:t>،</w:t>
      </w:r>
      <w:r w:rsidRPr="004B226B">
        <w:rPr>
          <w:rFonts w:asciiTheme="majorBidi" w:hAnsiTheme="majorBidi" w:cstheme="majorBidi"/>
          <w:sz w:val="24"/>
          <w:szCs w:val="24"/>
          <w:lang w:bidi="ar-IQ"/>
        </w:rPr>
        <w:t xml:space="preserve"> and the choice of research was by Dr. Muhammad </w:t>
      </w:r>
      <w:proofErr w:type="spellStart"/>
      <w:r w:rsidRPr="004B226B">
        <w:rPr>
          <w:rFonts w:asciiTheme="majorBidi" w:hAnsiTheme="majorBidi" w:cstheme="majorBidi"/>
          <w:sz w:val="24"/>
          <w:szCs w:val="24"/>
          <w:lang w:bidi="ar-IQ"/>
        </w:rPr>
        <w:t>Arkoun</w:t>
      </w:r>
      <w:proofErr w:type="spellEnd"/>
      <w:r w:rsidR="00F56636">
        <w:rPr>
          <w:rFonts w:asciiTheme="majorBidi" w:hAnsiTheme="majorBidi" w:cstheme="majorBidi"/>
          <w:sz w:val="24"/>
          <w:szCs w:val="24"/>
          <w:rtl/>
          <w:lang w:bidi="ar-IQ"/>
        </w:rPr>
        <w:t>،</w:t>
      </w:r>
      <w:r w:rsidRPr="004B226B">
        <w:rPr>
          <w:rFonts w:asciiTheme="majorBidi" w:hAnsiTheme="majorBidi" w:cstheme="majorBidi"/>
          <w:sz w:val="24"/>
          <w:szCs w:val="24"/>
          <w:lang w:bidi="ar-IQ"/>
        </w:rPr>
        <w:t xml:space="preserve"> as it is better than representing this trend in dealing with the Quranic text according to this vision</w:t>
      </w:r>
      <w:r w:rsidR="00F56636">
        <w:rPr>
          <w:rFonts w:asciiTheme="majorBidi" w:hAnsiTheme="majorBidi" w:cstheme="majorBidi"/>
          <w:sz w:val="24"/>
          <w:szCs w:val="24"/>
          <w:rtl/>
          <w:lang w:bidi="ar-IQ"/>
        </w:rPr>
        <w:t>،</w:t>
      </w:r>
      <w:r w:rsidRPr="004B226B">
        <w:rPr>
          <w:rFonts w:asciiTheme="majorBidi" w:hAnsiTheme="majorBidi" w:cstheme="majorBidi"/>
          <w:sz w:val="24"/>
          <w:szCs w:val="24"/>
          <w:lang w:bidi="ar-IQ"/>
        </w:rPr>
        <w:t xml:space="preserve"> </w:t>
      </w:r>
      <w:r w:rsidRPr="004B226B">
        <w:rPr>
          <w:rFonts w:asciiTheme="majorBidi" w:hAnsiTheme="majorBidi" w:cstheme="majorBidi"/>
          <w:sz w:val="24"/>
          <w:szCs w:val="24"/>
          <w:lang w:bidi="ar-IQ"/>
        </w:rPr>
        <w:lastRenderedPageBreak/>
        <w:t>and the research has reached some results</w:t>
      </w:r>
      <w:r w:rsidR="00F56636">
        <w:rPr>
          <w:rFonts w:asciiTheme="majorBidi" w:hAnsiTheme="majorBidi" w:cstheme="majorBidi"/>
          <w:sz w:val="24"/>
          <w:szCs w:val="24"/>
          <w:rtl/>
          <w:lang w:bidi="ar-IQ"/>
        </w:rPr>
        <w:t>،</w:t>
      </w:r>
      <w:r w:rsidRPr="004B226B">
        <w:rPr>
          <w:rFonts w:asciiTheme="majorBidi" w:hAnsiTheme="majorBidi" w:cstheme="majorBidi"/>
          <w:sz w:val="24"/>
          <w:szCs w:val="24"/>
          <w:lang w:bidi="ar-IQ"/>
        </w:rPr>
        <w:t xml:space="preserve"> including</w:t>
      </w:r>
      <w:r w:rsidRPr="004B226B">
        <w:rPr>
          <w:rFonts w:asciiTheme="majorBidi" w:hAnsiTheme="majorBidi" w:cstheme="majorBidi"/>
          <w:sz w:val="24"/>
          <w:szCs w:val="24"/>
          <w:rtl/>
          <w:lang w:bidi="ar-IQ"/>
        </w:rPr>
        <w:t>:</w:t>
      </w:r>
      <w:r w:rsidRPr="004B226B">
        <w:rPr>
          <w:rFonts w:asciiTheme="majorBidi" w:hAnsiTheme="majorBidi" w:cstheme="majorBidi"/>
          <w:sz w:val="24"/>
          <w:szCs w:val="24"/>
          <w:lang w:bidi="ar-IQ"/>
        </w:rPr>
        <w:t xml:space="preserve"> That </w:t>
      </w:r>
      <w:proofErr w:type="spellStart"/>
      <w:r w:rsidRPr="004B226B">
        <w:rPr>
          <w:rFonts w:asciiTheme="majorBidi" w:hAnsiTheme="majorBidi" w:cstheme="majorBidi"/>
          <w:sz w:val="24"/>
          <w:szCs w:val="24"/>
          <w:lang w:bidi="ar-IQ"/>
        </w:rPr>
        <w:t>Arkoun</w:t>
      </w:r>
      <w:proofErr w:type="spellEnd"/>
      <w:r w:rsidRPr="004B226B">
        <w:rPr>
          <w:rFonts w:asciiTheme="majorBidi" w:hAnsiTheme="majorBidi" w:cstheme="majorBidi"/>
          <w:sz w:val="24"/>
          <w:szCs w:val="24"/>
          <w:lang w:bidi="ar-IQ"/>
        </w:rPr>
        <w:t xml:space="preserve"> wanted to reach (the plan of establishment) by transferring the verses from the sacred place to the human condition</w:t>
      </w:r>
      <w:r w:rsidR="00F56636">
        <w:rPr>
          <w:rFonts w:asciiTheme="majorBidi" w:hAnsiTheme="majorBidi" w:cstheme="majorBidi"/>
          <w:sz w:val="24"/>
          <w:szCs w:val="24"/>
          <w:rtl/>
          <w:lang w:bidi="ar-IQ"/>
        </w:rPr>
        <w:t>،</w:t>
      </w:r>
      <w:r w:rsidRPr="004B226B">
        <w:rPr>
          <w:rFonts w:asciiTheme="majorBidi" w:hAnsiTheme="majorBidi" w:cstheme="majorBidi"/>
          <w:sz w:val="24"/>
          <w:szCs w:val="24"/>
          <w:lang w:bidi="ar-IQ"/>
        </w:rPr>
        <w:t xml:space="preserve"> as well as his attempts to replace some of the terms known to the predecessors and the successors with the other ones</w:t>
      </w:r>
      <w:r w:rsidR="00F56636">
        <w:rPr>
          <w:rFonts w:asciiTheme="majorBidi" w:hAnsiTheme="majorBidi" w:cstheme="majorBidi"/>
          <w:sz w:val="24"/>
          <w:szCs w:val="24"/>
          <w:rtl/>
          <w:lang w:bidi="ar-IQ"/>
        </w:rPr>
        <w:t>،</w:t>
      </w:r>
      <w:r w:rsidRPr="004B226B">
        <w:rPr>
          <w:rFonts w:asciiTheme="majorBidi" w:hAnsiTheme="majorBidi" w:cstheme="majorBidi"/>
          <w:sz w:val="24"/>
          <w:szCs w:val="24"/>
          <w:lang w:bidi="ar-IQ"/>
        </w:rPr>
        <w:t xml:space="preserve"> and his repeated calls for adopting secularism in the Islamic world and ridding the religion of the calls and political ideologies that provide It has the forces of power and opposition.</w:t>
      </w:r>
    </w:p>
    <w:p w:rsidR="00913166" w:rsidRDefault="004B226B" w:rsidP="004B226B">
      <w:pPr>
        <w:pStyle w:val="FootnoteText"/>
        <w:bidi w:val="0"/>
        <w:spacing w:after="240" w:line="276" w:lineRule="auto"/>
        <w:jc w:val="both"/>
        <w:rPr>
          <w:rFonts w:asciiTheme="majorBidi" w:hAnsiTheme="majorBidi" w:cstheme="majorBidi"/>
          <w:sz w:val="24"/>
          <w:szCs w:val="24"/>
          <w:lang w:bidi="ar-IQ"/>
        </w:rPr>
      </w:pPr>
      <w:r w:rsidRPr="004B226B">
        <w:rPr>
          <w:rFonts w:asciiTheme="majorBidi" w:hAnsiTheme="majorBidi" w:cstheme="majorBidi"/>
          <w:b/>
          <w:bCs/>
          <w:sz w:val="24"/>
          <w:szCs w:val="24"/>
          <w:lang w:bidi="ar-IQ"/>
        </w:rPr>
        <w:t xml:space="preserve">Key </w:t>
      </w:r>
      <w:proofErr w:type="gramStart"/>
      <w:r w:rsidRPr="004B226B">
        <w:rPr>
          <w:rFonts w:asciiTheme="majorBidi" w:hAnsiTheme="majorBidi" w:cstheme="majorBidi"/>
          <w:b/>
          <w:bCs/>
          <w:sz w:val="24"/>
          <w:szCs w:val="24"/>
          <w:lang w:bidi="ar-IQ"/>
        </w:rPr>
        <w:t>words</w:t>
      </w:r>
      <w:r w:rsidRPr="004B226B">
        <w:rPr>
          <w:rFonts w:asciiTheme="majorBidi" w:hAnsiTheme="majorBidi" w:cstheme="majorBidi"/>
          <w:sz w:val="24"/>
          <w:szCs w:val="24"/>
          <w:lang w:bidi="ar-IQ"/>
        </w:rPr>
        <w:t>:</w:t>
      </w:r>
      <w:proofErr w:type="gramEnd"/>
      <w:r w:rsidR="00F56636">
        <w:rPr>
          <w:rFonts w:asciiTheme="majorBidi" w:hAnsiTheme="majorBidi" w:cstheme="majorBidi"/>
          <w:sz w:val="24"/>
          <w:szCs w:val="24"/>
          <w:lang w:bidi="ar-IQ"/>
        </w:rPr>
        <w:t>(</w:t>
      </w:r>
      <w:r w:rsidRPr="004B226B">
        <w:rPr>
          <w:rFonts w:asciiTheme="majorBidi" w:hAnsiTheme="majorBidi" w:cstheme="majorBidi"/>
          <w:sz w:val="24"/>
          <w:szCs w:val="24"/>
          <w:lang w:bidi="ar-IQ"/>
        </w:rPr>
        <w:t xml:space="preserve"> linguistics</w:t>
      </w:r>
      <w:r w:rsidR="00F56636">
        <w:rPr>
          <w:rFonts w:asciiTheme="majorBidi" w:hAnsiTheme="majorBidi" w:cstheme="majorBidi"/>
          <w:sz w:val="24"/>
          <w:szCs w:val="24"/>
          <w:rtl/>
          <w:lang w:bidi="ar-IQ"/>
        </w:rPr>
        <w:t>،</w:t>
      </w:r>
      <w:r w:rsidRPr="004B226B">
        <w:rPr>
          <w:rFonts w:asciiTheme="majorBidi" w:hAnsiTheme="majorBidi" w:cstheme="majorBidi"/>
          <w:sz w:val="24"/>
          <w:szCs w:val="24"/>
          <w:lang w:bidi="ar-IQ"/>
        </w:rPr>
        <w:t xml:space="preserve"> Muhammad </w:t>
      </w:r>
      <w:proofErr w:type="spellStart"/>
      <w:r w:rsidRPr="004B226B">
        <w:rPr>
          <w:rFonts w:asciiTheme="majorBidi" w:hAnsiTheme="majorBidi" w:cstheme="majorBidi"/>
          <w:sz w:val="24"/>
          <w:szCs w:val="24"/>
          <w:lang w:bidi="ar-IQ"/>
        </w:rPr>
        <w:t>Arkoun</w:t>
      </w:r>
      <w:proofErr w:type="spellEnd"/>
      <w:r w:rsidR="00F56636">
        <w:rPr>
          <w:rFonts w:asciiTheme="majorBidi" w:hAnsiTheme="majorBidi" w:cstheme="majorBidi"/>
          <w:sz w:val="24"/>
          <w:szCs w:val="24"/>
          <w:rtl/>
          <w:lang w:bidi="ar-IQ"/>
        </w:rPr>
        <w:t>،</w:t>
      </w:r>
      <w:r w:rsidRPr="004B226B">
        <w:rPr>
          <w:rFonts w:asciiTheme="majorBidi" w:hAnsiTheme="majorBidi" w:cstheme="majorBidi"/>
          <w:sz w:val="24"/>
          <w:szCs w:val="24"/>
          <w:lang w:bidi="ar-IQ"/>
        </w:rPr>
        <w:t xml:space="preserve"> the plan of deification</w:t>
      </w:r>
      <w:r w:rsidR="00F56636">
        <w:rPr>
          <w:rFonts w:asciiTheme="majorBidi" w:hAnsiTheme="majorBidi" w:cstheme="majorBidi"/>
          <w:sz w:val="24"/>
          <w:szCs w:val="24"/>
          <w:rtl/>
          <w:lang w:bidi="ar-IQ"/>
        </w:rPr>
        <w:t>،</w:t>
      </w:r>
      <w:r w:rsidRPr="004B226B">
        <w:rPr>
          <w:rFonts w:asciiTheme="majorBidi" w:hAnsiTheme="majorBidi" w:cstheme="majorBidi"/>
          <w:sz w:val="24"/>
          <w:szCs w:val="24"/>
          <w:lang w:bidi="ar-IQ"/>
        </w:rPr>
        <w:t xml:space="preserve"> sacred</w:t>
      </w:r>
      <w:r w:rsidR="00F56636">
        <w:rPr>
          <w:rFonts w:asciiTheme="majorBidi" w:hAnsiTheme="majorBidi" w:cstheme="majorBidi"/>
          <w:sz w:val="24"/>
          <w:szCs w:val="24"/>
          <w:rtl/>
          <w:lang w:bidi="ar-IQ"/>
        </w:rPr>
        <w:t>،</w:t>
      </w:r>
      <w:r w:rsidRPr="004B226B">
        <w:rPr>
          <w:rFonts w:asciiTheme="majorBidi" w:hAnsiTheme="majorBidi" w:cstheme="majorBidi"/>
          <w:sz w:val="24"/>
          <w:szCs w:val="24"/>
          <w:lang w:bidi="ar-IQ"/>
        </w:rPr>
        <w:t xml:space="preserve"> human</w:t>
      </w:r>
      <w:r w:rsidR="00F56636">
        <w:rPr>
          <w:rFonts w:asciiTheme="majorBidi" w:hAnsiTheme="majorBidi" w:cstheme="majorBidi"/>
          <w:sz w:val="24"/>
          <w:szCs w:val="24"/>
          <w:lang w:bidi="ar-IQ"/>
        </w:rPr>
        <w:t>)</w:t>
      </w:r>
      <w:r w:rsidRPr="004B226B">
        <w:rPr>
          <w:rFonts w:asciiTheme="majorBidi" w:hAnsiTheme="majorBidi" w:cstheme="majorBidi"/>
          <w:sz w:val="24"/>
          <w:szCs w:val="24"/>
          <w:rtl/>
          <w:lang w:bidi="ar-IQ"/>
        </w:rPr>
        <w:t>.</w:t>
      </w:r>
    </w:p>
    <w:p w:rsidR="00194D41" w:rsidRPr="00E630D4" w:rsidRDefault="006F1683" w:rsidP="00F56636">
      <w:pPr>
        <w:pStyle w:val="FootnoteText"/>
        <w:spacing w:line="276" w:lineRule="auto"/>
        <w:jc w:val="both"/>
        <w:rPr>
          <w:rFonts w:ascii="Simplified Arabic" w:hAnsi="Simplified Arabic" w:cs="Simplified Arabic"/>
          <w:sz w:val="28"/>
          <w:szCs w:val="28"/>
          <w:rtl/>
          <w:lang w:bidi="ar-IQ"/>
        </w:rPr>
      </w:pPr>
      <w:r w:rsidRPr="00E630D4">
        <w:rPr>
          <w:rFonts w:ascii="Simplified Arabic" w:hAnsi="Simplified Arabic" w:cs="Simplified Arabic"/>
          <w:b/>
          <w:bCs/>
          <w:sz w:val="28"/>
          <w:szCs w:val="28"/>
          <w:rtl/>
          <w:lang w:bidi="ar-IQ"/>
        </w:rPr>
        <w:t>1</w:t>
      </w:r>
      <w:r w:rsidR="00A25D80" w:rsidRPr="00E630D4">
        <w:rPr>
          <w:rFonts w:ascii="Simplified Arabic" w:hAnsi="Simplified Arabic" w:cs="Simplified Arabic"/>
          <w:b/>
          <w:bCs/>
          <w:sz w:val="28"/>
          <w:szCs w:val="28"/>
          <w:rtl/>
          <w:lang w:bidi="ar-IQ"/>
        </w:rPr>
        <w:t>ـ الاتجاه الأ</w:t>
      </w:r>
      <w:r w:rsidR="00194D41" w:rsidRPr="00E630D4">
        <w:rPr>
          <w:rFonts w:ascii="Simplified Arabic" w:hAnsi="Simplified Arabic" w:cs="Simplified Arabic"/>
          <w:b/>
          <w:bCs/>
          <w:sz w:val="28"/>
          <w:szCs w:val="28"/>
          <w:rtl/>
          <w:lang w:bidi="ar-IQ"/>
        </w:rPr>
        <w:t>لسني</w:t>
      </w:r>
    </w:p>
    <w:p w:rsidR="006F1683" w:rsidRPr="00E630D4" w:rsidRDefault="006F1683" w:rsidP="00F56636">
      <w:pPr>
        <w:pStyle w:val="FootnoteText"/>
        <w:numPr>
          <w:ilvl w:val="0"/>
          <w:numId w:val="32"/>
        </w:numPr>
        <w:spacing w:line="276" w:lineRule="auto"/>
        <w:ind w:left="282" w:hanging="283"/>
        <w:jc w:val="both"/>
        <w:rPr>
          <w:rFonts w:ascii="Simplified Arabic" w:hAnsi="Simplified Arabic" w:cs="Simplified Arabic"/>
          <w:b/>
          <w:bCs/>
          <w:sz w:val="28"/>
          <w:szCs w:val="28"/>
          <w:rtl/>
          <w:lang w:bidi="ar-IQ"/>
        </w:rPr>
      </w:pPr>
      <w:r w:rsidRPr="00E630D4">
        <w:rPr>
          <w:rFonts w:ascii="Simplified Arabic" w:hAnsi="Simplified Arabic" w:cs="Simplified Arabic"/>
          <w:b/>
          <w:bCs/>
          <w:sz w:val="28"/>
          <w:szCs w:val="28"/>
          <w:rtl/>
          <w:lang w:bidi="ar-IQ"/>
        </w:rPr>
        <w:t>الدكتور محمد اركون</w:t>
      </w:r>
    </w:p>
    <w:p w:rsidR="008710C7" w:rsidRPr="00E630D4" w:rsidRDefault="0070097B" w:rsidP="00F56636">
      <w:pPr>
        <w:pStyle w:val="FootnoteText"/>
        <w:spacing w:line="276" w:lineRule="auto"/>
        <w:ind w:firstLine="424"/>
        <w:jc w:val="both"/>
        <w:rPr>
          <w:rFonts w:ascii="Simplified Arabic" w:hAnsi="Simplified Arabic" w:cs="Simplified Arabic"/>
          <w:sz w:val="28"/>
          <w:szCs w:val="28"/>
          <w:rtl/>
          <w:lang w:bidi="ar-IQ"/>
        </w:rPr>
      </w:pPr>
      <w:r w:rsidRPr="00E630D4">
        <w:rPr>
          <w:rFonts w:ascii="Simplified Arabic" w:hAnsi="Simplified Arabic" w:cs="Simplified Arabic"/>
          <w:sz w:val="28"/>
          <w:szCs w:val="28"/>
          <w:rtl/>
          <w:lang w:bidi="ar-IQ"/>
        </w:rPr>
        <w:t xml:space="preserve">ظهرت في </w:t>
      </w:r>
      <w:r w:rsidR="001E57C1" w:rsidRPr="00E630D4">
        <w:rPr>
          <w:rFonts w:ascii="Simplified Arabic" w:hAnsi="Simplified Arabic" w:cs="Simplified Arabic"/>
          <w:sz w:val="28"/>
          <w:szCs w:val="28"/>
          <w:rtl/>
          <w:lang w:bidi="ar-IQ"/>
        </w:rPr>
        <w:t>الآونة الأخيرة</w:t>
      </w:r>
      <w:r w:rsidRPr="00E630D4">
        <w:rPr>
          <w:rFonts w:ascii="Simplified Arabic" w:hAnsi="Simplified Arabic" w:cs="Simplified Arabic"/>
          <w:sz w:val="28"/>
          <w:szCs w:val="28"/>
          <w:rtl/>
          <w:lang w:bidi="ar-IQ"/>
        </w:rPr>
        <w:t xml:space="preserve"> </w:t>
      </w:r>
      <w:r w:rsidR="001E57C1" w:rsidRPr="00E630D4">
        <w:rPr>
          <w:rFonts w:ascii="Simplified Arabic" w:hAnsi="Simplified Arabic" w:cs="Simplified Arabic"/>
          <w:sz w:val="28"/>
          <w:szCs w:val="28"/>
          <w:rtl/>
          <w:lang w:bidi="ar-IQ"/>
        </w:rPr>
        <w:t>طائفة</w:t>
      </w:r>
      <w:r w:rsidRPr="00E630D4">
        <w:rPr>
          <w:rFonts w:ascii="Simplified Arabic" w:hAnsi="Simplified Arabic" w:cs="Simplified Arabic"/>
          <w:sz w:val="28"/>
          <w:szCs w:val="28"/>
          <w:rtl/>
          <w:lang w:bidi="ar-IQ"/>
        </w:rPr>
        <w:t xml:space="preserve"> من المفكرين العرب المسلمين ح</w:t>
      </w:r>
      <w:r w:rsidR="00A66A55" w:rsidRPr="00E630D4">
        <w:rPr>
          <w:rFonts w:ascii="Simplified Arabic" w:hAnsi="Simplified Arabic" w:cs="Simplified Arabic"/>
          <w:sz w:val="28"/>
          <w:szCs w:val="28"/>
          <w:rtl/>
          <w:lang w:bidi="ar-IQ"/>
        </w:rPr>
        <w:t>ا</w:t>
      </w:r>
      <w:r w:rsidRPr="00E630D4">
        <w:rPr>
          <w:rFonts w:ascii="Simplified Arabic" w:hAnsi="Simplified Arabic" w:cs="Simplified Arabic"/>
          <w:sz w:val="28"/>
          <w:szCs w:val="28"/>
          <w:rtl/>
          <w:lang w:bidi="ar-IQ"/>
        </w:rPr>
        <w:t xml:space="preserve">ولوا </w:t>
      </w:r>
      <w:r w:rsidR="00824C2A">
        <w:rPr>
          <w:rFonts w:ascii="Simplified Arabic" w:hAnsi="Simplified Arabic" w:cs="Simplified Arabic" w:hint="cs"/>
          <w:sz w:val="28"/>
          <w:szCs w:val="28"/>
          <w:rtl/>
          <w:lang w:bidi="ar-IQ"/>
        </w:rPr>
        <w:t>أ</w:t>
      </w:r>
      <w:r w:rsidRPr="00E630D4">
        <w:rPr>
          <w:rFonts w:ascii="Simplified Arabic" w:hAnsi="Simplified Arabic" w:cs="Simplified Arabic"/>
          <w:sz w:val="28"/>
          <w:szCs w:val="28"/>
          <w:rtl/>
          <w:lang w:bidi="ar-IQ"/>
        </w:rPr>
        <w:t xml:space="preserve">ن يتعاطوا مع النص </w:t>
      </w:r>
      <w:r w:rsidR="001E57C1" w:rsidRPr="00E630D4">
        <w:rPr>
          <w:rFonts w:ascii="Simplified Arabic" w:hAnsi="Simplified Arabic" w:cs="Simplified Arabic"/>
          <w:sz w:val="28"/>
          <w:szCs w:val="28"/>
          <w:rtl/>
          <w:lang w:bidi="ar-IQ"/>
        </w:rPr>
        <w:t>ال</w:t>
      </w:r>
      <w:r w:rsidR="00C87AFA">
        <w:rPr>
          <w:rFonts w:ascii="Simplified Arabic" w:hAnsi="Simplified Arabic" w:cs="Simplified Arabic"/>
          <w:sz w:val="28"/>
          <w:szCs w:val="28"/>
          <w:rtl/>
          <w:lang w:bidi="ar-IQ"/>
        </w:rPr>
        <w:t>قرآن</w:t>
      </w:r>
      <w:r w:rsidR="001E57C1" w:rsidRPr="00E630D4">
        <w:rPr>
          <w:rFonts w:ascii="Simplified Arabic" w:hAnsi="Simplified Arabic" w:cs="Simplified Arabic"/>
          <w:sz w:val="28"/>
          <w:szCs w:val="28"/>
          <w:rtl/>
          <w:lang w:bidi="ar-IQ"/>
        </w:rPr>
        <w:t>ي</w:t>
      </w:r>
      <w:r w:rsidRPr="00E630D4">
        <w:rPr>
          <w:rFonts w:ascii="Simplified Arabic" w:hAnsi="Simplified Arabic" w:cs="Simplified Arabic"/>
          <w:sz w:val="28"/>
          <w:szCs w:val="28"/>
          <w:rtl/>
          <w:lang w:bidi="ar-IQ"/>
        </w:rPr>
        <w:t xml:space="preserve"> بصيغه مغايره لما هو </w:t>
      </w:r>
      <w:r w:rsidR="001E57C1" w:rsidRPr="00E630D4">
        <w:rPr>
          <w:rFonts w:ascii="Simplified Arabic" w:hAnsi="Simplified Arabic" w:cs="Simplified Arabic"/>
          <w:sz w:val="28"/>
          <w:szCs w:val="28"/>
          <w:rtl/>
          <w:lang w:bidi="ar-IQ"/>
        </w:rPr>
        <w:t>مألوف في التعامل مع النصوص ال</w:t>
      </w:r>
      <w:r w:rsidR="00C87AFA">
        <w:rPr>
          <w:rFonts w:ascii="Simplified Arabic" w:hAnsi="Simplified Arabic" w:cs="Simplified Arabic"/>
          <w:sz w:val="28"/>
          <w:szCs w:val="28"/>
          <w:rtl/>
          <w:lang w:bidi="ar-IQ"/>
        </w:rPr>
        <w:t>قرآن</w:t>
      </w:r>
      <w:r w:rsidR="001E57C1" w:rsidRPr="00E630D4">
        <w:rPr>
          <w:rFonts w:ascii="Simplified Arabic" w:hAnsi="Simplified Arabic" w:cs="Simplified Arabic"/>
          <w:sz w:val="28"/>
          <w:szCs w:val="28"/>
          <w:rtl/>
          <w:lang w:bidi="ar-IQ"/>
        </w:rPr>
        <w:t>ية</w:t>
      </w:r>
      <w:r w:rsidRPr="00E630D4">
        <w:rPr>
          <w:rFonts w:ascii="Simplified Arabic" w:hAnsi="Simplified Arabic" w:cs="Simplified Arabic"/>
          <w:sz w:val="28"/>
          <w:szCs w:val="28"/>
          <w:rtl/>
          <w:lang w:bidi="ar-IQ"/>
        </w:rPr>
        <w:t xml:space="preserve"> وقد </w:t>
      </w:r>
      <w:r w:rsidR="001E57C1" w:rsidRPr="00E630D4">
        <w:rPr>
          <w:rFonts w:ascii="Simplified Arabic" w:hAnsi="Simplified Arabic" w:cs="Simplified Arabic"/>
          <w:sz w:val="28"/>
          <w:szCs w:val="28"/>
          <w:rtl/>
          <w:lang w:bidi="ar-IQ"/>
        </w:rPr>
        <w:t>أطلقوا</w:t>
      </w:r>
      <w:r w:rsidRPr="00E630D4">
        <w:rPr>
          <w:rFonts w:ascii="Simplified Arabic" w:hAnsi="Simplified Arabic" w:cs="Simplified Arabic"/>
          <w:sz w:val="28"/>
          <w:szCs w:val="28"/>
          <w:rtl/>
          <w:lang w:bidi="ar-IQ"/>
        </w:rPr>
        <w:t xml:space="preserve"> على ه</w:t>
      </w:r>
      <w:r w:rsidR="00C11B33" w:rsidRPr="00E630D4">
        <w:rPr>
          <w:rFonts w:ascii="Simplified Arabic" w:hAnsi="Simplified Arabic" w:cs="Simplified Arabic"/>
          <w:sz w:val="28"/>
          <w:szCs w:val="28"/>
          <w:rtl/>
          <w:lang w:bidi="ar-IQ"/>
        </w:rPr>
        <w:t>ذ</w:t>
      </w:r>
      <w:r w:rsidRPr="00E630D4">
        <w:rPr>
          <w:rFonts w:ascii="Simplified Arabic" w:hAnsi="Simplified Arabic" w:cs="Simplified Arabic"/>
          <w:sz w:val="28"/>
          <w:szCs w:val="28"/>
          <w:rtl/>
          <w:lang w:bidi="ar-IQ"/>
        </w:rPr>
        <w:t xml:space="preserve">ه </w:t>
      </w:r>
      <w:r w:rsidR="001E57C1" w:rsidRPr="00E630D4">
        <w:rPr>
          <w:rFonts w:ascii="Simplified Arabic" w:hAnsi="Simplified Arabic" w:cs="Simplified Arabic"/>
          <w:sz w:val="28"/>
          <w:szCs w:val="28"/>
          <w:rtl/>
          <w:lang w:bidi="ar-IQ"/>
        </w:rPr>
        <w:t>الصيغة</w:t>
      </w:r>
      <w:r w:rsidRPr="00E630D4">
        <w:rPr>
          <w:rFonts w:ascii="Simplified Arabic" w:hAnsi="Simplified Arabic" w:cs="Simplified Arabic"/>
          <w:sz w:val="28"/>
          <w:szCs w:val="28"/>
          <w:rtl/>
          <w:lang w:bidi="ar-IQ"/>
        </w:rPr>
        <w:t xml:space="preserve">  </w:t>
      </w:r>
      <w:r w:rsidR="001E57C1" w:rsidRPr="00E630D4">
        <w:rPr>
          <w:rFonts w:ascii="Simplified Arabic" w:hAnsi="Simplified Arabic" w:cs="Simplified Arabic"/>
          <w:sz w:val="28"/>
          <w:szCs w:val="28"/>
          <w:rtl/>
          <w:lang w:bidi="ar-IQ"/>
        </w:rPr>
        <w:t>أسماء</w:t>
      </w:r>
      <w:r w:rsidR="00824C2A">
        <w:rPr>
          <w:rFonts w:ascii="Simplified Arabic" w:hAnsi="Simplified Arabic" w:cs="Simplified Arabic" w:hint="cs"/>
          <w:sz w:val="28"/>
          <w:szCs w:val="28"/>
          <w:rtl/>
          <w:lang w:bidi="ar-IQ"/>
        </w:rPr>
        <w:t>ً</w:t>
      </w:r>
      <w:r w:rsidRPr="00E630D4">
        <w:rPr>
          <w:rFonts w:ascii="Simplified Arabic" w:hAnsi="Simplified Arabic" w:cs="Simplified Arabic"/>
          <w:sz w:val="28"/>
          <w:szCs w:val="28"/>
          <w:rtl/>
          <w:lang w:bidi="ar-IQ"/>
        </w:rPr>
        <w:t xml:space="preserve"> </w:t>
      </w:r>
      <w:r w:rsidR="001E57C1" w:rsidRPr="00E630D4">
        <w:rPr>
          <w:rFonts w:ascii="Simplified Arabic" w:hAnsi="Simplified Arabic" w:cs="Simplified Arabic"/>
          <w:sz w:val="28"/>
          <w:szCs w:val="28"/>
          <w:rtl/>
          <w:lang w:bidi="ar-IQ"/>
        </w:rPr>
        <w:t>كثيرة</w:t>
      </w:r>
      <w:r w:rsidR="00824C2A">
        <w:rPr>
          <w:rFonts w:ascii="Simplified Arabic" w:hAnsi="Simplified Arabic" w:cs="Simplified Arabic"/>
          <w:sz w:val="28"/>
          <w:szCs w:val="28"/>
          <w:rtl/>
          <w:lang w:bidi="ar-IQ"/>
        </w:rPr>
        <w:t xml:space="preserve"> منها "</w:t>
      </w:r>
      <w:r w:rsidRPr="00E630D4">
        <w:rPr>
          <w:rFonts w:ascii="Simplified Arabic" w:hAnsi="Simplified Arabic" w:cs="Simplified Arabic"/>
          <w:sz w:val="28"/>
          <w:szCs w:val="28"/>
          <w:rtl/>
          <w:lang w:bidi="ar-IQ"/>
        </w:rPr>
        <w:t>التفسير الحديث</w:t>
      </w:r>
      <w:r w:rsidR="00824C2A">
        <w:rPr>
          <w:rFonts w:ascii="Simplified Arabic" w:hAnsi="Simplified Arabic" w:cs="Simplified Arabic"/>
          <w:sz w:val="28"/>
          <w:szCs w:val="28"/>
          <w:rtl/>
          <w:lang w:bidi="ar-IQ"/>
        </w:rPr>
        <w:t>"</w:t>
      </w:r>
      <w:r w:rsidR="00824C2A">
        <w:rPr>
          <w:rFonts w:ascii="Simplified Arabic" w:hAnsi="Simplified Arabic" w:cs="Simplified Arabic" w:hint="cs"/>
          <w:sz w:val="28"/>
          <w:szCs w:val="28"/>
          <w:rtl/>
          <w:lang w:bidi="ar-IQ"/>
        </w:rPr>
        <w:t>،</w:t>
      </w:r>
      <w:r w:rsidRPr="00E630D4">
        <w:rPr>
          <w:rFonts w:ascii="Simplified Arabic" w:hAnsi="Simplified Arabic" w:cs="Simplified Arabic"/>
          <w:sz w:val="28"/>
          <w:szCs w:val="28"/>
          <w:rtl/>
          <w:lang w:bidi="ar-IQ"/>
        </w:rPr>
        <w:t xml:space="preserve"> </w:t>
      </w:r>
      <w:r w:rsidR="00824C2A">
        <w:rPr>
          <w:rFonts w:ascii="Simplified Arabic" w:hAnsi="Simplified Arabic" w:cs="Simplified Arabic" w:hint="cs"/>
          <w:sz w:val="28"/>
          <w:szCs w:val="28"/>
          <w:rtl/>
          <w:lang w:bidi="ar-IQ"/>
        </w:rPr>
        <w:t>و</w:t>
      </w:r>
      <w:r w:rsidRPr="00E630D4">
        <w:rPr>
          <w:rFonts w:ascii="Simplified Arabic" w:hAnsi="Simplified Arabic" w:cs="Simplified Arabic"/>
          <w:sz w:val="28"/>
          <w:szCs w:val="28"/>
          <w:rtl/>
          <w:lang w:bidi="ar-IQ"/>
        </w:rPr>
        <w:t>"</w:t>
      </w:r>
      <w:r w:rsidR="00D26AE1" w:rsidRPr="00E630D4">
        <w:rPr>
          <w:rFonts w:ascii="Simplified Arabic" w:hAnsi="Simplified Arabic" w:cs="Simplified Arabic"/>
          <w:sz w:val="28"/>
          <w:szCs w:val="28"/>
          <w:rtl/>
          <w:lang w:bidi="ar-IQ"/>
        </w:rPr>
        <w:t xml:space="preserve"> </w:t>
      </w:r>
      <w:r w:rsidR="001E57C1" w:rsidRPr="00E630D4">
        <w:rPr>
          <w:rFonts w:ascii="Simplified Arabic" w:hAnsi="Simplified Arabic" w:cs="Simplified Arabic"/>
          <w:sz w:val="28"/>
          <w:szCs w:val="28"/>
          <w:rtl/>
          <w:lang w:bidi="ar-IQ"/>
        </w:rPr>
        <w:t>القراءة</w:t>
      </w:r>
      <w:r w:rsidRPr="00E630D4">
        <w:rPr>
          <w:rFonts w:ascii="Simplified Arabic" w:hAnsi="Simplified Arabic" w:cs="Simplified Arabic"/>
          <w:sz w:val="28"/>
          <w:szCs w:val="28"/>
          <w:rtl/>
          <w:lang w:bidi="ar-IQ"/>
        </w:rPr>
        <w:t xml:space="preserve"> </w:t>
      </w:r>
      <w:r w:rsidR="001E57C1" w:rsidRPr="00E630D4">
        <w:rPr>
          <w:rFonts w:ascii="Simplified Arabic" w:hAnsi="Simplified Arabic" w:cs="Simplified Arabic"/>
          <w:sz w:val="28"/>
          <w:szCs w:val="28"/>
          <w:rtl/>
          <w:lang w:bidi="ar-IQ"/>
        </w:rPr>
        <w:t>الجديدة</w:t>
      </w:r>
      <w:r w:rsidR="00D26AE1" w:rsidRPr="00E630D4">
        <w:rPr>
          <w:rFonts w:ascii="Simplified Arabic" w:hAnsi="Simplified Arabic" w:cs="Simplified Arabic"/>
          <w:sz w:val="28"/>
          <w:szCs w:val="28"/>
          <w:rtl/>
          <w:lang w:bidi="ar-IQ"/>
        </w:rPr>
        <w:t xml:space="preserve"> </w:t>
      </w:r>
      <w:r w:rsidR="001E4B48" w:rsidRPr="00E630D4">
        <w:rPr>
          <w:rFonts w:ascii="Simplified Arabic" w:hAnsi="Simplified Arabic" w:cs="Simplified Arabic"/>
          <w:sz w:val="28"/>
          <w:szCs w:val="28"/>
          <w:rtl/>
          <w:lang w:bidi="ar-IQ"/>
        </w:rPr>
        <w:t xml:space="preserve">" </w:t>
      </w:r>
      <w:r w:rsidR="001E57C1" w:rsidRPr="00E630D4">
        <w:rPr>
          <w:rFonts w:ascii="Simplified Arabic" w:hAnsi="Simplified Arabic" w:cs="Simplified Arabic"/>
          <w:sz w:val="28"/>
          <w:szCs w:val="28"/>
          <w:rtl/>
          <w:lang w:bidi="ar-IQ"/>
        </w:rPr>
        <w:t>أو</w:t>
      </w:r>
      <w:r w:rsidR="001E4B48" w:rsidRPr="00E630D4">
        <w:rPr>
          <w:rFonts w:ascii="Simplified Arabic" w:hAnsi="Simplified Arabic" w:cs="Simplified Arabic"/>
          <w:sz w:val="28"/>
          <w:szCs w:val="28"/>
          <w:rtl/>
          <w:lang w:bidi="ar-IQ"/>
        </w:rPr>
        <w:t xml:space="preserve"> </w:t>
      </w:r>
      <w:r w:rsidR="001E57C1" w:rsidRPr="00E630D4">
        <w:rPr>
          <w:rFonts w:ascii="Simplified Arabic" w:hAnsi="Simplified Arabic" w:cs="Simplified Arabic"/>
          <w:sz w:val="28"/>
          <w:szCs w:val="28"/>
          <w:rtl/>
          <w:lang w:bidi="ar-IQ"/>
        </w:rPr>
        <w:t>القراءة</w:t>
      </w:r>
      <w:r w:rsidR="001E4B48" w:rsidRPr="00E630D4">
        <w:rPr>
          <w:rFonts w:ascii="Simplified Arabic" w:hAnsi="Simplified Arabic" w:cs="Simplified Arabic"/>
          <w:sz w:val="28"/>
          <w:szCs w:val="28"/>
          <w:rtl/>
          <w:lang w:bidi="ar-IQ"/>
        </w:rPr>
        <w:t xml:space="preserve"> </w:t>
      </w:r>
      <w:r w:rsidR="001E57C1" w:rsidRPr="00E630D4">
        <w:rPr>
          <w:rFonts w:ascii="Simplified Arabic" w:hAnsi="Simplified Arabic" w:cs="Simplified Arabic"/>
          <w:sz w:val="28"/>
          <w:szCs w:val="28"/>
          <w:rtl/>
          <w:lang w:bidi="ar-IQ"/>
        </w:rPr>
        <w:t>المعاصرة</w:t>
      </w:r>
      <w:r w:rsidR="001E4B48" w:rsidRPr="00E630D4">
        <w:rPr>
          <w:rFonts w:ascii="Simplified Arabic" w:hAnsi="Simplified Arabic" w:cs="Simplified Arabic"/>
          <w:sz w:val="28"/>
          <w:szCs w:val="28"/>
          <w:rtl/>
          <w:lang w:bidi="ar-IQ"/>
        </w:rPr>
        <w:t xml:space="preserve"> </w:t>
      </w:r>
      <w:r w:rsidR="00875991" w:rsidRPr="00E630D4">
        <w:rPr>
          <w:rFonts w:ascii="Simplified Arabic" w:hAnsi="Simplified Arabic" w:cs="Simplified Arabic"/>
          <w:sz w:val="28"/>
          <w:szCs w:val="28"/>
          <w:rtl/>
          <w:lang w:bidi="ar-IQ"/>
        </w:rPr>
        <w:t>أو</w:t>
      </w:r>
      <w:r w:rsidR="00B95502" w:rsidRPr="00E630D4">
        <w:rPr>
          <w:rFonts w:ascii="Simplified Arabic" w:hAnsi="Simplified Arabic" w:cs="Simplified Arabic"/>
          <w:sz w:val="28"/>
          <w:szCs w:val="28"/>
          <w:rtl/>
          <w:lang w:bidi="ar-IQ"/>
        </w:rPr>
        <w:t xml:space="preserve"> </w:t>
      </w:r>
      <w:r w:rsidR="001E4B48" w:rsidRPr="00E630D4">
        <w:rPr>
          <w:rFonts w:ascii="Simplified Arabic" w:hAnsi="Simplified Arabic" w:cs="Simplified Arabic"/>
          <w:sz w:val="28"/>
          <w:szCs w:val="28"/>
          <w:rtl/>
          <w:lang w:bidi="ar-IQ"/>
        </w:rPr>
        <w:t xml:space="preserve">غير </w:t>
      </w:r>
      <w:r w:rsidR="00C11B33" w:rsidRPr="00E630D4">
        <w:rPr>
          <w:rFonts w:ascii="Simplified Arabic" w:hAnsi="Simplified Arabic" w:cs="Simplified Arabic"/>
          <w:sz w:val="28"/>
          <w:szCs w:val="28"/>
          <w:rtl/>
          <w:lang w:bidi="ar-IQ"/>
        </w:rPr>
        <w:t>ذ</w:t>
      </w:r>
      <w:r w:rsidR="003D7542" w:rsidRPr="00E630D4">
        <w:rPr>
          <w:rFonts w:ascii="Simplified Arabic" w:hAnsi="Simplified Arabic" w:cs="Simplified Arabic"/>
          <w:sz w:val="28"/>
          <w:szCs w:val="28"/>
          <w:rtl/>
          <w:lang w:bidi="ar-IQ"/>
        </w:rPr>
        <w:t>لك من التسميات</w:t>
      </w:r>
      <w:r w:rsidR="00824C2A">
        <w:rPr>
          <w:rFonts w:ascii="Simplified Arabic" w:hAnsi="Simplified Arabic" w:cs="Simplified Arabic" w:hint="cs"/>
          <w:sz w:val="28"/>
          <w:szCs w:val="28"/>
          <w:rtl/>
          <w:lang w:bidi="ar-IQ"/>
        </w:rPr>
        <w:t xml:space="preserve">، </w:t>
      </w:r>
      <w:r w:rsidR="001E4B48" w:rsidRPr="00E630D4">
        <w:rPr>
          <w:rFonts w:ascii="Simplified Arabic" w:hAnsi="Simplified Arabic" w:cs="Simplified Arabic"/>
          <w:sz w:val="28"/>
          <w:szCs w:val="28"/>
          <w:rtl/>
          <w:lang w:bidi="ar-IQ"/>
        </w:rPr>
        <w:t xml:space="preserve">ونتج عن </w:t>
      </w:r>
      <w:r w:rsidR="00C11B33" w:rsidRPr="00E630D4">
        <w:rPr>
          <w:rFonts w:ascii="Simplified Arabic" w:hAnsi="Simplified Arabic" w:cs="Simplified Arabic"/>
          <w:sz w:val="28"/>
          <w:szCs w:val="28"/>
          <w:rtl/>
          <w:lang w:bidi="ar-IQ"/>
        </w:rPr>
        <w:t>ذ</w:t>
      </w:r>
      <w:r w:rsidR="001E4B48" w:rsidRPr="00E630D4">
        <w:rPr>
          <w:rFonts w:ascii="Simplified Arabic" w:hAnsi="Simplified Arabic" w:cs="Simplified Arabic"/>
          <w:sz w:val="28"/>
          <w:szCs w:val="28"/>
          <w:rtl/>
          <w:lang w:bidi="ar-IQ"/>
        </w:rPr>
        <w:t xml:space="preserve">لك دراسات </w:t>
      </w:r>
      <w:r w:rsidR="001E57C1" w:rsidRPr="00E630D4">
        <w:rPr>
          <w:rFonts w:ascii="Simplified Arabic" w:hAnsi="Simplified Arabic" w:cs="Simplified Arabic"/>
          <w:sz w:val="28"/>
          <w:szCs w:val="28"/>
          <w:rtl/>
          <w:lang w:bidi="ar-IQ"/>
        </w:rPr>
        <w:t>كثيرة</w:t>
      </w:r>
      <w:r w:rsidR="001E4B48" w:rsidRPr="00E630D4">
        <w:rPr>
          <w:rFonts w:ascii="Simplified Arabic" w:hAnsi="Simplified Arabic" w:cs="Simplified Arabic"/>
          <w:sz w:val="28"/>
          <w:szCs w:val="28"/>
          <w:rtl/>
          <w:lang w:bidi="ar-IQ"/>
        </w:rPr>
        <w:t xml:space="preserve"> في المشرق والمغرب تفنن </w:t>
      </w:r>
      <w:r w:rsidR="001E57C1" w:rsidRPr="00E630D4">
        <w:rPr>
          <w:rFonts w:ascii="Simplified Arabic" w:hAnsi="Simplified Arabic" w:cs="Simplified Arabic"/>
          <w:sz w:val="28"/>
          <w:szCs w:val="28"/>
          <w:rtl/>
          <w:lang w:bidi="ar-IQ"/>
        </w:rPr>
        <w:t>أصحابها</w:t>
      </w:r>
      <w:r w:rsidR="001E4B48" w:rsidRPr="00E630D4">
        <w:rPr>
          <w:rFonts w:ascii="Simplified Arabic" w:hAnsi="Simplified Arabic" w:cs="Simplified Arabic"/>
          <w:sz w:val="28"/>
          <w:szCs w:val="28"/>
          <w:rtl/>
          <w:lang w:bidi="ar-IQ"/>
        </w:rPr>
        <w:t xml:space="preserve"> في </w:t>
      </w:r>
      <w:r w:rsidR="001E57C1" w:rsidRPr="00E630D4">
        <w:rPr>
          <w:rFonts w:ascii="Simplified Arabic" w:hAnsi="Simplified Arabic" w:cs="Simplified Arabic"/>
          <w:sz w:val="28"/>
          <w:szCs w:val="28"/>
          <w:rtl/>
          <w:lang w:bidi="ar-IQ"/>
        </w:rPr>
        <w:t>إخراجها</w:t>
      </w:r>
      <w:r w:rsidR="00092345" w:rsidRPr="00E630D4">
        <w:rPr>
          <w:rFonts w:ascii="Simplified Arabic" w:hAnsi="Simplified Arabic" w:cs="Simplified Arabic"/>
          <w:sz w:val="28"/>
          <w:szCs w:val="28"/>
          <w:rtl/>
          <w:lang w:bidi="ar-IQ"/>
        </w:rPr>
        <w:t xml:space="preserve"> فمن مدافع عن نظرية</w:t>
      </w:r>
      <w:r w:rsidR="001E4B48" w:rsidRPr="00E630D4">
        <w:rPr>
          <w:rFonts w:ascii="Simplified Arabic" w:hAnsi="Simplified Arabic" w:cs="Simplified Arabic"/>
          <w:sz w:val="28"/>
          <w:szCs w:val="28"/>
          <w:rtl/>
          <w:lang w:bidi="ar-IQ"/>
        </w:rPr>
        <w:t xml:space="preserve"> </w:t>
      </w:r>
      <w:r w:rsidR="001E57C1" w:rsidRPr="00E630D4">
        <w:rPr>
          <w:rFonts w:ascii="Simplified Arabic" w:hAnsi="Simplified Arabic" w:cs="Simplified Arabic"/>
          <w:sz w:val="28"/>
          <w:szCs w:val="28"/>
          <w:rtl/>
          <w:lang w:bidi="ar-IQ"/>
        </w:rPr>
        <w:t>جديدة</w:t>
      </w:r>
      <w:r w:rsidR="001E4B48" w:rsidRPr="00E630D4">
        <w:rPr>
          <w:rFonts w:ascii="Simplified Arabic" w:hAnsi="Simplified Arabic" w:cs="Simplified Arabic"/>
          <w:sz w:val="28"/>
          <w:szCs w:val="28"/>
          <w:rtl/>
          <w:lang w:bidi="ar-IQ"/>
        </w:rPr>
        <w:t xml:space="preserve"> ف</w:t>
      </w:r>
      <w:r w:rsidR="00092345" w:rsidRPr="00E630D4">
        <w:rPr>
          <w:rFonts w:ascii="Simplified Arabic" w:hAnsi="Simplified Arabic" w:cs="Simplified Arabic"/>
          <w:sz w:val="28"/>
          <w:szCs w:val="28"/>
          <w:rtl/>
          <w:lang w:bidi="ar-IQ"/>
        </w:rPr>
        <w:t>ي تاريخ جمع ال</w:t>
      </w:r>
      <w:r w:rsidR="00C87AFA">
        <w:rPr>
          <w:rFonts w:ascii="Simplified Arabic" w:hAnsi="Simplified Arabic" w:cs="Simplified Arabic"/>
          <w:sz w:val="28"/>
          <w:szCs w:val="28"/>
          <w:rtl/>
          <w:lang w:bidi="ar-IQ"/>
        </w:rPr>
        <w:t>قرآن</w:t>
      </w:r>
      <w:r w:rsidR="00D55A74" w:rsidRPr="00E630D4">
        <w:rPr>
          <w:rFonts w:ascii="Simplified Arabic" w:hAnsi="Simplified Arabic" w:cs="Simplified Arabic"/>
          <w:sz w:val="28"/>
          <w:szCs w:val="28"/>
          <w:rtl/>
          <w:lang w:bidi="ar-IQ"/>
        </w:rPr>
        <w:t xml:space="preserve"> وتدوينه </w:t>
      </w:r>
      <w:r w:rsidR="001E57C1" w:rsidRPr="00E630D4">
        <w:rPr>
          <w:rFonts w:ascii="Simplified Arabic" w:hAnsi="Simplified Arabic" w:cs="Simplified Arabic"/>
          <w:sz w:val="28"/>
          <w:szCs w:val="28"/>
          <w:rtl/>
          <w:lang w:bidi="ar-IQ"/>
        </w:rPr>
        <w:t>أو</w:t>
      </w:r>
      <w:r w:rsidR="00D55A74" w:rsidRPr="00E630D4">
        <w:rPr>
          <w:rFonts w:ascii="Simplified Arabic" w:hAnsi="Simplified Arabic" w:cs="Simplified Arabic"/>
          <w:sz w:val="28"/>
          <w:szCs w:val="28"/>
          <w:rtl/>
          <w:lang w:bidi="ar-IQ"/>
        </w:rPr>
        <w:t xml:space="preserve"> </w:t>
      </w:r>
      <w:r w:rsidR="001E57C1" w:rsidRPr="00E630D4">
        <w:rPr>
          <w:rFonts w:ascii="Simplified Arabic" w:hAnsi="Simplified Arabic" w:cs="Simplified Arabic"/>
          <w:sz w:val="28"/>
          <w:szCs w:val="28"/>
          <w:rtl/>
          <w:lang w:bidi="ar-IQ"/>
        </w:rPr>
        <w:t>رأي</w:t>
      </w:r>
      <w:r w:rsidR="001E4B48" w:rsidRPr="00E630D4">
        <w:rPr>
          <w:rFonts w:ascii="Simplified Arabic" w:hAnsi="Simplified Arabic" w:cs="Simplified Arabic"/>
          <w:sz w:val="28"/>
          <w:szCs w:val="28"/>
          <w:rtl/>
          <w:lang w:bidi="ar-IQ"/>
        </w:rPr>
        <w:t xml:space="preserve"> استحدث في القراءا</w:t>
      </w:r>
      <w:r w:rsidR="001E57C1" w:rsidRPr="00E630D4">
        <w:rPr>
          <w:rFonts w:ascii="Simplified Arabic" w:hAnsi="Simplified Arabic" w:cs="Simplified Arabic"/>
          <w:sz w:val="28"/>
          <w:szCs w:val="28"/>
          <w:rtl/>
          <w:lang w:bidi="ar-IQ"/>
        </w:rPr>
        <w:t>ت ال</w:t>
      </w:r>
      <w:r w:rsidR="00C87AFA">
        <w:rPr>
          <w:rFonts w:ascii="Simplified Arabic" w:hAnsi="Simplified Arabic" w:cs="Simplified Arabic"/>
          <w:sz w:val="28"/>
          <w:szCs w:val="28"/>
          <w:rtl/>
          <w:lang w:bidi="ar-IQ"/>
        </w:rPr>
        <w:t>قرآن</w:t>
      </w:r>
      <w:r w:rsidR="001E57C1" w:rsidRPr="00E630D4">
        <w:rPr>
          <w:rFonts w:ascii="Simplified Arabic" w:hAnsi="Simplified Arabic" w:cs="Simplified Arabic"/>
          <w:sz w:val="28"/>
          <w:szCs w:val="28"/>
          <w:rtl/>
          <w:lang w:bidi="ar-IQ"/>
        </w:rPr>
        <w:t>ية</w:t>
      </w:r>
      <w:r w:rsidR="001E4B48" w:rsidRPr="00E630D4">
        <w:rPr>
          <w:rFonts w:ascii="Simplified Arabic" w:hAnsi="Simplified Arabic" w:cs="Simplified Arabic"/>
          <w:sz w:val="28"/>
          <w:szCs w:val="28"/>
          <w:rtl/>
          <w:lang w:bidi="ar-IQ"/>
        </w:rPr>
        <w:t xml:space="preserve"> </w:t>
      </w:r>
      <w:r w:rsidR="001E57C1" w:rsidRPr="00E630D4">
        <w:rPr>
          <w:rFonts w:ascii="Simplified Arabic" w:hAnsi="Simplified Arabic" w:cs="Simplified Arabic"/>
          <w:sz w:val="28"/>
          <w:szCs w:val="28"/>
          <w:rtl/>
          <w:lang w:bidi="ar-IQ"/>
        </w:rPr>
        <w:t>أو</w:t>
      </w:r>
      <w:r w:rsidR="001E4B48" w:rsidRPr="00E630D4">
        <w:rPr>
          <w:rFonts w:ascii="Simplified Arabic" w:hAnsi="Simplified Arabic" w:cs="Simplified Arabic"/>
          <w:sz w:val="28"/>
          <w:szCs w:val="28"/>
          <w:rtl/>
          <w:lang w:bidi="ar-IQ"/>
        </w:rPr>
        <w:t xml:space="preserve"> </w:t>
      </w:r>
      <w:r w:rsidR="001E57C1" w:rsidRPr="00E630D4">
        <w:rPr>
          <w:rFonts w:ascii="Simplified Arabic" w:hAnsi="Simplified Arabic" w:cs="Simplified Arabic"/>
          <w:sz w:val="28"/>
          <w:szCs w:val="28"/>
          <w:rtl/>
          <w:lang w:bidi="ar-IQ"/>
        </w:rPr>
        <w:t>رؤية</w:t>
      </w:r>
      <w:r w:rsidR="001E4B48" w:rsidRPr="00E630D4">
        <w:rPr>
          <w:rFonts w:ascii="Simplified Arabic" w:hAnsi="Simplified Arabic" w:cs="Simplified Arabic"/>
          <w:sz w:val="28"/>
          <w:szCs w:val="28"/>
          <w:rtl/>
          <w:lang w:bidi="ar-IQ"/>
        </w:rPr>
        <w:t xml:space="preserve"> </w:t>
      </w:r>
      <w:r w:rsidR="001E57C1" w:rsidRPr="00E630D4">
        <w:rPr>
          <w:rFonts w:ascii="Simplified Arabic" w:hAnsi="Simplified Arabic" w:cs="Simplified Arabic"/>
          <w:sz w:val="28"/>
          <w:szCs w:val="28"/>
          <w:rtl/>
          <w:lang w:bidi="ar-IQ"/>
        </w:rPr>
        <w:t>جديدة</w:t>
      </w:r>
      <w:r w:rsidR="001E4B48" w:rsidRPr="00E630D4">
        <w:rPr>
          <w:rFonts w:ascii="Simplified Arabic" w:hAnsi="Simplified Arabic" w:cs="Simplified Arabic"/>
          <w:sz w:val="28"/>
          <w:szCs w:val="28"/>
          <w:rtl/>
          <w:lang w:bidi="ar-IQ"/>
        </w:rPr>
        <w:t xml:space="preserve"> في </w:t>
      </w:r>
      <w:r w:rsidR="003D7542" w:rsidRPr="00E630D4">
        <w:rPr>
          <w:rFonts w:ascii="Simplified Arabic" w:hAnsi="Simplified Arabic" w:cs="Simplified Arabic"/>
          <w:sz w:val="28"/>
          <w:szCs w:val="28"/>
          <w:rtl/>
          <w:lang w:bidi="ar-IQ"/>
        </w:rPr>
        <w:t>توضيح مراد الله من نص في ال</w:t>
      </w:r>
      <w:r w:rsidR="00C87AFA">
        <w:rPr>
          <w:rFonts w:ascii="Simplified Arabic" w:hAnsi="Simplified Arabic" w:cs="Simplified Arabic"/>
          <w:sz w:val="28"/>
          <w:szCs w:val="28"/>
          <w:rtl/>
          <w:lang w:bidi="ar-IQ"/>
        </w:rPr>
        <w:t>قرآن</w:t>
      </w:r>
      <w:r w:rsidR="001E4B48" w:rsidRPr="00E630D4">
        <w:rPr>
          <w:rFonts w:ascii="Simplified Arabic" w:hAnsi="Simplified Arabic" w:cs="Simplified Arabic"/>
          <w:sz w:val="28"/>
          <w:szCs w:val="28"/>
          <w:rtl/>
          <w:lang w:bidi="ar-IQ"/>
        </w:rPr>
        <w:t xml:space="preserve">. فخرجت من </w:t>
      </w:r>
      <w:r w:rsidR="00092345" w:rsidRPr="00E630D4">
        <w:rPr>
          <w:rFonts w:ascii="Simplified Arabic" w:hAnsi="Simplified Arabic" w:cs="Simplified Arabic"/>
          <w:sz w:val="28"/>
          <w:szCs w:val="28"/>
          <w:rtl/>
          <w:lang w:bidi="ar-IQ"/>
        </w:rPr>
        <w:t>ذ</w:t>
      </w:r>
      <w:r w:rsidR="001E4B48" w:rsidRPr="00E630D4">
        <w:rPr>
          <w:rFonts w:ascii="Simplified Arabic" w:hAnsi="Simplified Arabic" w:cs="Simplified Arabic"/>
          <w:sz w:val="28"/>
          <w:szCs w:val="28"/>
          <w:rtl/>
          <w:lang w:bidi="ar-IQ"/>
        </w:rPr>
        <w:t>لك دراسات وكتب راجت ما</w:t>
      </w:r>
      <w:r w:rsidR="00824C2A">
        <w:rPr>
          <w:rFonts w:ascii="Simplified Arabic" w:hAnsi="Simplified Arabic" w:cs="Simplified Arabic" w:hint="cs"/>
          <w:sz w:val="28"/>
          <w:szCs w:val="28"/>
          <w:rtl/>
          <w:lang w:bidi="ar-IQ"/>
        </w:rPr>
        <w:t xml:space="preserve"> </w:t>
      </w:r>
      <w:r w:rsidR="001E4B48" w:rsidRPr="00E630D4">
        <w:rPr>
          <w:rFonts w:ascii="Simplified Arabic" w:hAnsi="Simplified Arabic" w:cs="Simplified Arabic"/>
          <w:sz w:val="28"/>
          <w:szCs w:val="28"/>
          <w:rtl/>
          <w:lang w:bidi="ar-IQ"/>
        </w:rPr>
        <w:t xml:space="preserve">بين الناس وكان </w:t>
      </w:r>
      <w:r w:rsidR="001E57C1" w:rsidRPr="00E630D4">
        <w:rPr>
          <w:rFonts w:ascii="Simplified Arabic" w:hAnsi="Simplified Arabic" w:cs="Simplified Arabic"/>
          <w:sz w:val="28"/>
          <w:szCs w:val="28"/>
          <w:rtl/>
          <w:lang w:bidi="ar-IQ"/>
        </w:rPr>
        <w:t>أكثر</w:t>
      </w:r>
      <w:r w:rsidR="00092345" w:rsidRPr="00E630D4">
        <w:rPr>
          <w:rFonts w:ascii="Simplified Arabic" w:hAnsi="Simplified Arabic" w:cs="Simplified Arabic"/>
          <w:sz w:val="28"/>
          <w:szCs w:val="28"/>
          <w:rtl/>
          <w:lang w:bidi="ar-IQ"/>
        </w:rPr>
        <w:t xml:space="preserve"> رواج لهذه</w:t>
      </w:r>
      <w:r w:rsidR="001E4B48" w:rsidRPr="00E630D4">
        <w:rPr>
          <w:rFonts w:ascii="Simplified Arabic" w:hAnsi="Simplified Arabic" w:cs="Simplified Arabic"/>
          <w:sz w:val="28"/>
          <w:szCs w:val="28"/>
          <w:rtl/>
          <w:lang w:bidi="ar-IQ"/>
        </w:rPr>
        <w:t xml:space="preserve"> الدراسات في المغرب العربي</w:t>
      </w:r>
      <w:r w:rsidR="00824C2A">
        <w:rPr>
          <w:rFonts w:ascii="Simplified Arabic" w:hAnsi="Simplified Arabic" w:cs="Simplified Arabic" w:hint="cs"/>
          <w:sz w:val="28"/>
          <w:szCs w:val="28"/>
          <w:rtl/>
          <w:lang w:bidi="ar-IQ"/>
        </w:rPr>
        <w:t>،</w:t>
      </w:r>
      <w:r w:rsidR="001E4B48" w:rsidRPr="00E630D4">
        <w:rPr>
          <w:rFonts w:ascii="Simplified Arabic" w:hAnsi="Simplified Arabic" w:cs="Simplified Arabic"/>
          <w:sz w:val="28"/>
          <w:szCs w:val="28"/>
          <w:rtl/>
          <w:lang w:bidi="ar-IQ"/>
        </w:rPr>
        <w:t xml:space="preserve"> ح</w:t>
      </w:r>
      <w:r w:rsidR="00824C2A">
        <w:rPr>
          <w:rFonts w:ascii="Simplified Arabic" w:hAnsi="Simplified Arabic" w:cs="Simplified Arabic"/>
          <w:sz w:val="28"/>
          <w:szCs w:val="28"/>
          <w:rtl/>
          <w:lang w:bidi="ar-IQ"/>
        </w:rPr>
        <w:t xml:space="preserve">يث </w:t>
      </w:r>
      <w:r w:rsidR="00824C2A">
        <w:rPr>
          <w:rFonts w:ascii="Simplified Arabic" w:hAnsi="Simplified Arabic" w:cs="Simplified Arabic" w:hint="cs"/>
          <w:sz w:val="28"/>
          <w:szCs w:val="28"/>
          <w:rtl/>
          <w:lang w:bidi="ar-IQ"/>
        </w:rPr>
        <w:t>إ</w:t>
      </w:r>
      <w:r w:rsidR="00D53925" w:rsidRPr="00E630D4">
        <w:rPr>
          <w:rFonts w:ascii="Simplified Arabic" w:hAnsi="Simplified Arabic" w:cs="Simplified Arabic"/>
          <w:sz w:val="28"/>
          <w:szCs w:val="28"/>
          <w:rtl/>
          <w:lang w:bidi="ar-IQ"/>
        </w:rPr>
        <w:t>ن المجتمع هناك تواق لرؤية هذ</w:t>
      </w:r>
      <w:r w:rsidR="001E4B48" w:rsidRPr="00E630D4">
        <w:rPr>
          <w:rFonts w:ascii="Simplified Arabic" w:hAnsi="Simplified Arabic" w:cs="Simplified Arabic"/>
          <w:sz w:val="28"/>
          <w:szCs w:val="28"/>
          <w:rtl/>
          <w:lang w:bidi="ar-IQ"/>
        </w:rPr>
        <w:t xml:space="preserve">ه القراءات </w:t>
      </w:r>
      <w:r w:rsidR="001E57C1" w:rsidRPr="00E630D4">
        <w:rPr>
          <w:rFonts w:ascii="Simplified Arabic" w:hAnsi="Simplified Arabic" w:cs="Simplified Arabic"/>
          <w:sz w:val="28"/>
          <w:szCs w:val="28"/>
          <w:rtl/>
          <w:lang w:bidi="ar-IQ"/>
        </w:rPr>
        <w:t>الجديدة</w:t>
      </w:r>
      <w:r w:rsidR="001E4B48" w:rsidRPr="00E630D4">
        <w:rPr>
          <w:rFonts w:ascii="Simplified Arabic" w:hAnsi="Simplified Arabic" w:cs="Simplified Arabic"/>
          <w:sz w:val="28"/>
          <w:szCs w:val="28"/>
          <w:rtl/>
          <w:lang w:bidi="ar-IQ"/>
        </w:rPr>
        <w:t xml:space="preserve"> </w:t>
      </w:r>
      <w:r w:rsidR="001E57C1" w:rsidRPr="00E630D4">
        <w:rPr>
          <w:rFonts w:ascii="Simplified Arabic" w:hAnsi="Simplified Arabic" w:cs="Simplified Arabic"/>
          <w:sz w:val="28"/>
          <w:szCs w:val="28"/>
          <w:rtl/>
          <w:lang w:bidi="ar-IQ"/>
        </w:rPr>
        <w:t>المعاصرة</w:t>
      </w:r>
      <w:r w:rsidR="001E4B48" w:rsidRPr="00E630D4">
        <w:rPr>
          <w:rFonts w:ascii="Simplified Arabic" w:hAnsi="Simplified Arabic" w:cs="Simplified Arabic"/>
          <w:sz w:val="28"/>
          <w:szCs w:val="28"/>
          <w:rtl/>
          <w:lang w:bidi="ar-IQ"/>
        </w:rPr>
        <w:t xml:space="preserve"> </w:t>
      </w:r>
      <w:r w:rsidR="00824C2A">
        <w:rPr>
          <w:rFonts w:ascii="Simplified Arabic" w:hAnsi="Simplified Arabic" w:cs="Simplified Arabic"/>
          <w:sz w:val="28"/>
          <w:szCs w:val="28"/>
          <w:rtl/>
          <w:lang w:bidi="ar-IQ"/>
        </w:rPr>
        <w:t>التي روج لها مريدوها على</w:t>
      </w:r>
      <w:r w:rsidR="00824C2A">
        <w:rPr>
          <w:rFonts w:ascii="Simplified Arabic" w:hAnsi="Simplified Arabic" w:cs="Simplified Arabic" w:hint="cs"/>
          <w:sz w:val="28"/>
          <w:szCs w:val="28"/>
          <w:rtl/>
          <w:lang w:bidi="ar-IQ"/>
        </w:rPr>
        <w:t xml:space="preserve"> أ</w:t>
      </w:r>
      <w:r w:rsidR="006037EF" w:rsidRPr="00E630D4">
        <w:rPr>
          <w:rFonts w:ascii="Simplified Arabic" w:hAnsi="Simplified Arabic" w:cs="Simplified Arabic"/>
          <w:sz w:val="28"/>
          <w:szCs w:val="28"/>
          <w:rtl/>
          <w:lang w:bidi="ar-IQ"/>
        </w:rPr>
        <w:t xml:space="preserve">نها دراسات قد انبنت على </w:t>
      </w:r>
      <w:r w:rsidR="001E57C1" w:rsidRPr="00E630D4">
        <w:rPr>
          <w:rFonts w:ascii="Simplified Arabic" w:hAnsi="Simplified Arabic" w:cs="Simplified Arabic"/>
          <w:sz w:val="28"/>
          <w:szCs w:val="28"/>
          <w:rtl/>
          <w:lang w:bidi="ar-IQ"/>
        </w:rPr>
        <w:t>رؤية</w:t>
      </w:r>
      <w:r w:rsidR="00092345" w:rsidRPr="00E630D4">
        <w:rPr>
          <w:rFonts w:ascii="Simplified Arabic" w:hAnsi="Simplified Arabic" w:cs="Simplified Arabic"/>
          <w:sz w:val="28"/>
          <w:szCs w:val="28"/>
          <w:rtl/>
          <w:lang w:bidi="ar-IQ"/>
        </w:rPr>
        <w:t xml:space="preserve"> علمية حديثة</w:t>
      </w:r>
      <w:r w:rsidR="006037EF" w:rsidRPr="00E630D4">
        <w:rPr>
          <w:rFonts w:ascii="Simplified Arabic" w:hAnsi="Simplified Arabic" w:cs="Simplified Arabic"/>
          <w:sz w:val="28"/>
          <w:szCs w:val="28"/>
          <w:rtl/>
          <w:lang w:bidi="ar-IQ"/>
        </w:rPr>
        <w:t xml:space="preserve"> وعلى وفق مناهج </w:t>
      </w:r>
      <w:r w:rsidR="001E57C1" w:rsidRPr="00E630D4">
        <w:rPr>
          <w:rFonts w:ascii="Simplified Arabic" w:hAnsi="Simplified Arabic" w:cs="Simplified Arabic"/>
          <w:sz w:val="28"/>
          <w:szCs w:val="28"/>
          <w:rtl/>
          <w:lang w:bidi="ar-IQ"/>
        </w:rPr>
        <w:t>رصينة</w:t>
      </w:r>
      <w:r w:rsidR="006037EF" w:rsidRPr="00E630D4">
        <w:rPr>
          <w:rFonts w:ascii="Simplified Arabic" w:hAnsi="Simplified Arabic" w:cs="Simplified Arabic"/>
          <w:sz w:val="28"/>
          <w:szCs w:val="28"/>
          <w:rtl/>
          <w:lang w:bidi="ar-IQ"/>
        </w:rPr>
        <w:t xml:space="preserve"> . ويحيلنا مصطلح " </w:t>
      </w:r>
      <w:r w:rsidR="001E57C1" w:rsidRPr="00E630D4">
        <w:rPr>
          <w:rFonts w:ascii="Simplified Arabic" w:hAnsi="Simplified Arabic" w:cs="Simplified Arabic"/>
          <w:sz w:val="28"/>
          <w:szCs w:val="28"/>
          <w:rtl/>
          <w:lang w:bidi="ar-IQ"/>
        </w:rPr>
        <w:t>القراءة</w:t>
      </w:r>
      <w:r w:rsidR="006037EF" w:rsidRPr="00E630D4">
        <w:rPr>
          <w:rFonts w:ascii="Simplified Arabic" w:hAnsi="Simplified Arabic" w:cs="Simplified Arabic"/>
          <w:sz w:val="28"/>
          <w:szCs w:val="28"/>
          <w:rtl/>
          <w:lang w:bidi="ar-IQ"/>
        </w:rPr>
        <w:t xml:space="preserve">" نفسه </w:t>
      </w:r>
      <w:r w:rsidR="00B95502" w:rsidRPr="00E630D4">
        <w:rPr>
          <w:rFonts w:ascii="Simplified Arabic" w:hAnsi="Simplified Arabic" w:cs="Simplified Arabic"/>
          <w:sz w:val="28"/>
          <w:szCs w:val="28"/>
          <w:rtl/>
          <w:lang w:bidi="ar-IQ"/>
        </w:rPr>
        <w:t>إلى</w:t>
      </w:r>
      <w:r w:rsidR="00092345" w:rsidRPr="00E630D4">
        <w:rPr>
          <w:rFonts w:ascii="Simplified Arabic" w:hAnsi="Simplified Arabic" w:cs="Simplified Arabic"/>
          <w:sz w:val="28"/>
          <w:szCs w:val="28"/>
          <w:rtl/>
          <w:lang w:bidi="ar-IQ"/>
        </w:rPr>
        <w:t xml:space="preserve"> الاعتماد على مصادر منهجية</w:t>
      </w:r>
      <w:r w:rsidR="006037EF" w:rsidRPr="00E630D4">
        <w:rPr>
          <w:rFonts w:ascii="Simplified Arabic" w:hAnsi="Simplified Arabic" w:cs="Simplified Arabic"/>
          <w:sz w:val="28"/>
          <w:szCs w:val="28"/>
          <w:rtl/>
          <w:lang w:bidi="ar-IQ"/>
        </w:rPr>
        <w:t xml:space="preserve"> معاصر</w:t>
      </w:r>
      <w:r w:rsidR="00092345" w:rsidRPr="00E630D4">
        <w:rPr>
          <w:rFonts w:ascii="Simplified Arabic" w:hAnsi="Simplified Arabic" w:cs="Simplified Arabic"/>
          <w:sz w:val="28"/>
          <w:szCs w:val="28"/>
          <w:rtl/>
          <w:lang w:bidi="ar-IQ"/>
        </w:rPr>
        <w:t>ة</w:t>
      </w:r>
      <w:r w:rsidR="006037EF" w:rsidRPr="00E630D4">
        <w:rPr>
          <w:rFonts w:ascii="Simplified Arabic" w:hAnsi="Simplified Arabic" w:cs="Simplified Arabic"/>
          <w:sz w:val="28"/>
          <w:szCs w:val="28"/>
          <w:rtl/>
          <w:lang w:bidi="ar-IQ"/>
        </w:rPr>
        <w:t xml:space="preserve"> هي مناهج النقد </w:t>
      </w:r>
      <w:r w:rsidR="001E57C1" w:rsidRPr="00E630D4">
        <w:rPr>
          <w:rFonts w:ascii="Simplified Arabic" w:hAnsi="Simplified Arabic" w:cs="Simplified Arabic"/>
          <w:sz w:val="28"/>
          <w:szCs w:val="28"/>
          <w:rtl/>
          <w:lang w:bidi="ar-IQ"/>
        </w:rPr>
        <w:t>الأدبي</w:t>
      </w:r>
      <w:r w:rsidR="006037EF" w:rsidRPr="00E630D4">
        <w:rPr>
          <w:rFonts w:ascii="Simplified Arabic" w:hAnsi="Simplified Arabic" w:cs="Simplified Arabic"/>
          <w:sz w:val="28"/>
          <w:szCs w:val="28"/>
          <w:rtl/>
          <w:lang w:bidi="ar-IQ"/>
        </w:rPr>
        <w:t xml:space="preserve"> واللسانيات </w:t>
      </w:r>
      <w:r w:rsidR="001E57C1" w:rsidRPr="00E630D4">
        <w:rPr>
          <w:rFonts w:ascii="Simplified Arabic" w:hAnsi="Simplified Arabic" w:cs="Simplified Arabic"/>
          <w:sz w:val="28"/>
          <w:szCs w:val="28"/>
          <w:rtl/>
          <w:lang w:bidi="ar-IQ"/>
        </w:rPr>
        <w:t>الحديثة</w:t>
      </w:r>
      <w:r w:rsidR="00F56636">
        <w:rPr>
          <w:rFonts w:ascii="Simplified Arabic" w:hAnsi="Simplified Arabic" w:cs="Simplified Arabic"/>
          <w:sz w:val="28"/>
          <w:szCs w:val="28"/>
          <w:rtl/>
          <w:lang w:bidi="ar-IQ"/>
        </w:rPr>
        <w:t>،</w:t>
      </w:r>
      <w:r w:rsidR="006037EF" w:rsidRPr="00E630D4">
        <w:rPr>
          <w:rFonts w:ascii="Simplified Arabic" w:hAnsi="Simplified Arabic" w:cs="Simplified Arabic"/>
          <w:sz w:val="28"/>
          <w:szCs w:val="28"/>
          <w:rtl/>
          <w:lang w:bidi="ar-IQ"/>
        </w:rPr>
        <w:t xml:space="preserve"> فنحن هنا </w:t>
      </w:r>
      <w:r w:rsidR="001E57C1" w:rsidRPr="00E630D4">
        <w:rPr>
          <w:rFonts w:ascii="Simplified Arabic" w:hAnsi="Simplified Arabic" w:cs="Simplified Arabic"/>
          <w:sz w:val="28"/>
          <w:szCs w:val="28"/>
          <w:rtl/>
          <w:lang w:bidi="ar-IQ"/>
        </w:rPr>
        <w:t>أمام</w:t>
      </w:r>
      <w:r w:rsidR="006037EF" w:rsidRPr="00E630D4">
        <w:rPr>
          <w:rFonts w:ascii="Simplified Arabic" w:hAnsi="Simplified Arabic" w:cs="Simplified Arabic"/>
          <w:sz w:val="28"/>
          <w:szCs w:val="28"/>
          <w:rtl/>
          <w:lang w:bidi="ar-IQ"/>
        </w:rPr>
        <w:t xml:space="preserve"> استخدام ل</w:t>
      </w:r>
      <w:r w:rsidR="00824C2A">
        <w:rPr>
          <w:rFonts w:ascii="Simplified Arabic" w:hAnsi="Simplified Arabic" w:cs="Simplified Arabic" w:hint="cs"/>
          <w:sz w:val="28"/>
          <w:szCs w:val="28"/>
          <w:rtl/>
          <w:lang w:bidi="ar-IQ"/>
        </w:rPr>
        <w:t>ـ</w:t>
      </w:r>
      <w:r w:rsidR="00F40180" w:rsidRPr="00E630D4">
        <w:rPr>
          <w:rFonts w:ascii="Simplified Arabic" w:hAnsi="Simplified Arabic" w:cs="Simplified Arabic"/>
          <w:sz w:val="28"/>
          <w:szCs w:val="28"/>
          <w:rtl/>
          <w:lang w:bidi="ar-IQ"/>
        </w:rPr>
        <w:t>"مناهج" و"</w:t>
      </w:r>
      <w:r w:rsidR="001E57C1" w:rsidRPr="00E630D4">
        <w:rPr>
          <w:rFonts w:ascii="Simplified Arabic" w:hAnsi="Simplified Arabic" w:cs="Simplified Arabic"/>
          <w:sz w:val="28"/>
          <w:szCs w:val="28"/>
          <w:rtl/>
          <w:lang w:bidi="ar-IQ"/>
        </w:rPr>
        <w:t>أدوات</w:t>
      </w:r>
      <w:r w:rsidR="00F40180" w:rsidRPr="00E630D4">
        <w:rPr>
          <w:rFonts w:ascii="Simplified Arabic" w:hAnsi="Simplified Arabic" w:cs="Simplified Arabic"/>
          <w:sz w:val="28"/>
          <w:szCs w:val="28"/>
          <w:rtl/>
          <w:lang w:bidi="ar-IQ"/>
        </w:rPr>
        <w:t>"</w:t>
      </w:r>
      <w:r w:rsidR="00AA4F5A" w:rsidRPr="00E630D4">
        <w:rPr>
          <w:rFonts w:ascii="Simplified Arabic" w:hAnsi="Simplified Arabic" w:cs="Simplified Arabic"/>
          <w:sz w:val="28"/>
          <w:szCs w:val="28"/>
          <w:rtl/>
          <w:lang w:bidi="ar-IQ"/>
        </w:rPr>
        <w:t xml:space="preserve"> </w:t>
      </w:r>
      <w:r w:rsidR="001E57C1" w:rsidRPr="00E630D4">
        <w:rPr>
          <w:rFonts w:ascii="Simplified Arabic" w:hAnsi="Simplified Arabic" w:cs="Simplified Arabic"/>
          <w:sz w:val="28"/>
          <w:szCs w:val="28"/>
          <w:rtl/>
          <w:lang w:bidi="ar-IQ"/>
        </w:rPr>
        <w:t>جديدة في دراسة ال</w:t>
      </w:r>
      <w:r w:rsidR="00C87AFA">
        <w:rPr>
          <w:rFonts w:ascii="Simplified Arabic" w:hAnsi="Simplified Arabic" w:cs="Simplified Arabic"/>
          <w:sz w:val="28"/>
          <w:szCs w:val="28"/>
          <w:rtl/>
          <w:lang w:bidi="ar-IQ"/>
        </w:rPr>
        <w:t>قرآن</w:t>
      </w:r>
      <w:r w:rsidR="00F56636">
        <w:rPr>
          <w:rFonts w:ascii="Simplified Arabic" w:hAnsi="Simplified Arabic" w:cs="Simplified Arabic"/>
          <w:sz w:val="28"/>
          <w:szCs w:val="28"/>
          <w:rtl/>
          <w:lang w:bidi="ar-IQ"/>
        </w:rPr>
        <w:t>،</w:t>
      </w:r>
      <w:r w:rsidR="001E57C1" w:rsidRPr="00E630D4">
        <w:rPr>
          <w:rFonts w:ascii="Simplified Arabic" w:hAnsi="Simplified Arabic" w:cs="Simplified Arabic"/>
          <w:sz w:val="28"/>
          <w:szCs w:val="28"/>
          <w:rtl/>
          <w:lang w:bidi="ar-IQ"/>
        </w:rPr>
        <w:t xml:space="preserve"> حيث أخذت</w:t>
      </w:r>
      <w:r w:rsidR="00F40180" w:rsidRPr="00E630D4">
        <w:rPr>
          <w:rFonts w:ascii="Simplified Arabic" w:hAnsi="Simplified Arabic" w:cs="Simplified Arabic"/>
          <w:sz w:val="28"/>
          <w:szCs w:val="28"/>
          <w:rtl/>
          <w:lang w:bidi="ar-IQ"/>
        </w:rPr>
        <w:t xml:space="preserve"> هده المناهج </w:t>
      </w:r>
      <w:r w:rsidR="001E57C1" w:rsidRPr="00E630D4">
        <w:rPr>
          <w:rFonts w:ascii="Simplified Arabic" w:hAnsi="Simplified Arabic" w:cs="Simplified Arabic"/>
          <w:sz w:val="28"/>
          <w:szCs w:val="28"/>
          <w:rtl/>
          <w:lang w:bidi="ar-IQ"/>
        </w:rPr>
        <w:t>والأدوات</w:t>
      </w:r>
      <w:r w:rsidR="00F40180" w:rsidRPr="00E630D4">
        <w:rPr>
          <w:rFonts w:ascii="Simplified Arabic" w:hAnsi="Simplified Arabic" w:cs="Simplified Arabic"/>
          <w:sz w:val="28"/>
          <w:szCs w:val="28"/>
          <w:rtl/>
          <w:lang w:bidi="ar-IQ"/>
        </w:rPr>
        <w:t xml:space="preserve"> </w:t>
      </w:r>
      <w:r w:rsidR="001E57C1" w:rsidRPr="00E630D4">
        <w:rPr>
          <w:rFonts w:ascii="Simplified Arabic" w:hAnsi="Simplified Arabic" w:cs="Simplified Arabic"/>
          <w:sz w:val="28"/>
          <w:szCs w:val="28"/>
          <w:rtl/>
          <w:lang w:bidi="ar-IQ"/>
        </w:rPr>
        <w:t>الحديثة</w:t>
      </w:r>
      <w:r w:rsidR="00F40180" w:rsidRPr="00E630D4">
        <w:rPr>
          <w:rFonts w:ascii="Simplified Arabic" w:hAnsi="Simplified Arabic" w:cs="Simplified Arabic"/>
          <w:sz w:val="28"/>
          <w:szCs w:val="28"/>
          <w:rtl/>
          <w:lang w:bidi="ar-IQ"/>
        </w:rPr>
        <w:t xml:space="preserve"> </w:t>
      </w:r>
      <w:r w:rsidR="001E57C1" w:rsidRPr="00E630D4">
        <w:rPr>
          <w:rFonts w:ascii="Simplified Arabic" w:hAnsi="Simplified Arabic" w:cs="Simplified Arabic"/>
          <w:sz w:val="28"/>
          <w:szCs w:val="28"/>
          <w:rtl/>
          <w:lang w:bidi="ar-IQ"/>
        </w:rPr>
        <w:t>مآخذها</w:t>
      </w:r>
      <w:r w:rsidR="00092345" w:rsidRPr="00E630D4">
        <w:rPr>
          <w:rFonts w:ascii="Simplified Arabic" w:hAnsi="Simplified Arabic" w:cs="Simplified Arabic"/>
          <w:sz w:val="28"/>
          <w:szCs w:val="28"/>
          <w:rtl/>
          <w:lang w:bidi="ar-IQ"/>
        </w:rPr>
        <w:t xml:space="preserve"> من فكر الناس والمجتمع وع</w:t>
      </w:r>
      <w:r w:rsidR="00F40180" w:rsidRPr="00E630D4">
        <w:rPr>
          <w:rFonts w:ascii="Simplified Arabic" w:hAnsi="Simplified Arabic" w:cs="Simplified Arabic"/>
          <w:sz w:val="28"/>
          <w:szCs w:val="28"/>
          <w:rtl/>
          <w:lang w:bidi="ar-IQ"/>
        </w:rPr>
        <w:t>لى وجه ا</w:t>
      </w:r>
      <w:r w:rsidR="00327C4D" w:rsidRPr="00E630D4">
        <w:rPr>
          <w:rFonts w:ascii="Simplified Arabic" w:hAnsi="Simplified Arabic" w:cs="Simplified Arabic"/>
          <w:sz w:val="28"/>
          <w:szCs w:val="28"/>
          <w:rtl/>
          <w:lang w:bidi="ar-IQ"/>
        </w:rPr>
        <w:t xml:space="preserve">لخصوص من المفكرين والمثقفين </w:t>
      </w:r>
      <w:r w:rsidR="00F56636">
        <w:rPr>
          <w:rFonts w:ascii="Simplified Arabic" w:hAnsi="Simplified Arabic" w:cs="Simplified Arabic"/>
          <w:sz w:val="28"/>
          <w:szCs w:val="28"/>
          <w:rtl/>
          <w:lang w:bidi="ar-IQ"/>
        </w:rPr>
        <w:t>،</w:t>
      </w:r>
      <w:r w:rsidR="00327C4D" w:rsidRPr="00E630D4">
        <w:rPr>
          <w:rFonts w:ascii="Simplified Arabic" w:hAnsi="Simplified Arabic" w:cs="Simplified Arabic"/>
          <w:sz w:val="28"/>
          <w:szCs w:val="28"/>
          <w:rtl/>
          <w:lang w:bidi="ar-IQ"/>
        </w:rPr>
        <w:t xml:space="preserve"> </w:t>
      </w:r>
      <w:r w:rsidR="001E57C1" w:rsidRPr="00E630D4">
        <w:rPr>
          <w:rFonts w:ascii="Simplified Arabic" w:hAnsi="Simplified Arabic" w:cs="Simplified Arabic"/>
          <w:sz w:val="28"/>
          <w:szCs w:val="28"/>
          <w:rtl/>
          <w:lang w:bidi="ar-IQ"/>
        </w:rPr>
        <w:t>إذن</w:t>
      </w:r>
      <w:r w:rsidR="00092345" w:rsidRPr="00E630D4">
        <w:rPr>
          <w:rFonts w:ascii="Simplified Arabic" w:hAnsi="Simplified Arabic" w:cs="Simplified Arabic"/>
          <w:sz w:val="28"/>
          <w:szCs w:val="28"/>
          <w:rtl/>
          <w:lang w:bidi="ar-IQ"/>
        </w:rPr>
        <w:t xml:space="preserve"> يمكن لنا القول </w:t>
      </w:r>
      <w:r w:rsidR="00824C2A">
        <w:rPr>
          <w:rFonts w:ascii="Simplified Arabic" w:hAnsi="Simplified Arabic" w:cs="Simplified Arabic" w:hint="cs"/>
          <w:sz w:val="28"/>
          <w:szCs w:val="28"/>
          <w:rtl/>
          <w:lang w:bidi="ar-IQ"/>
        </w:rPr>
        <w:t>إ</w:t>
      </w:r>
      <w:r w:rsidR="00092345" w:rsidRPr="00E630D4">
        <w:rPr>
          <w:rFonts w:ascii="Simplified Arabic" w:hAnsi="Simplified Arabic" w:cs="Simplified Arabic"/>
          <w:sz w:val="28"/>
          <w:szCs w:val="28"/>
          <w:rtl/>
          <w:lang w:bidi="ar-IQ"/>
        </w:rPr>
        <w:t>ن هذ</w:t>
      </w:r>
      <w:r w:rsidR="00F40180" w:rsidRPr="00E630D4">
        <w:rPr>
          <w:rFonts w:ascii="Simplified Arabic" w:hAnsi="Simplified Arabic" w:cs="Simplified Arabic"/>
          <w:sz w:val="28"/>
          <w:szCs w:val="28"/>
          <w:rtl/>
          <w:lang w:bidi="ar-IQ"/>
        </w:rPr>
        <w:t xml:space="preserve">ه القراءات </w:t>
      </w:r>
      <w:r w:rsidR="001E57C1" w:rsidRPr="00E630D4">
        <w:rPr>
          <w:rFonts w:ascii="Simplified Arabic" w:hAnsi="Simplified Arabic" w:cs="Simplified Arabic"/>
          <w:sz w:val="28"/>
          <w:szCs w:val="28"/>
          <w:rtl/>
          <w:lang w:bidi="ar-IQ"/>
        </w:rPr>
        <w:t>المعاصرة تمتلك نظريه لها مشروعيتها</w:t>
      </w:r>
      <w:r w:rsidR="00824C2A">
        <w:rPr>
          <w:rFonts w:ascii="Simplified Arabic" w:hAnsi="Simplified Arabic" w:cs="Simplified Arabic" w:hint="cs"/>
          <w:sz w:val="28"/>
          <w:szCs w:val="28"/>
          <w:rtl/>
          <w:lang w:bidi="ar-IQ"/>
        </w:rPr>
        <w:t>،</w:t>
      </w:r>
      <w:r w:rsidR="001E57C1" w:rsidRPr="00E630D4">
        <w:rPr>
          <w:rFonts w:ascii="Simplified Arabic" w:hAnsi="Simplified Arabic" w:cs="Simplified Arabic"/>
          <w:sz w:val="28"/>
          <w:szCs w:val="28"/>
          <w:rtl/>
          <w:lang w:bidi="ar-IQ"/>
        </w:rPr>
        <w:t xml:space="preserve"> إذ</w:t>
      </w:r>
      <w:r w:rsidR="00F40180" w:rsidRPr="00E630D4">
        <w:rPr>
          <w:rFonts w:ascii="Simplified Arabic" w:hAnsi="Simplified Arabic" w:cs="Simplified Arabic"/>
          <w:sz w:val="28"/>
          <w:szCs w:val="28"/>
          <w:rtl/>
          <w:lang w:bidi="ar-IQ"/>
        </w:rPr>
        <w:t xml:space="preserve"> </w:t>
      </w:r>
      <w:r w:rsidR="00824C2A">
        <w:rPr>
          <w:rFonts w:ascii="Simplified Arabic" w:hAnsi="Simplified Arabic" w:cs="Simplified Arabic" w:hint="cs"/>
          <w:sz w:val="28"/>
          <w:szCs w:val="28"/>
          <w:rtl/>
          <w:lang w:bidi="ar-IQ"/>
        </w:rPr>
        <w:t>إن</w:t>
      </w:r>
      <w:r w:rsidR="00F40180" w:rsidRPr="00E630D4">
        <w:rPr>
          <w:rFonts w:ascii="Simplified Arabic" w:hAnsi="Simplified Arabic" w:cs="Simplified Arabic"/>
          <w:sz w:val="28"/>
          <w:szCs w:val="28"/>
          <w:rtl/>
          <w:lang w:bidi="ar-IQ"/>
        </w:rPr>
        <w:t xml:space="preserve">ها تعتمد على </w:t>
      </w:r>
      <w:r w:rsidR="001E57C1" w:rsidRPr="00E630D4">
        <w:rPr>
          <w:rFonts w:ascii="Simplified Arabic" w:hAnsi="Simplified Arabic" w:cs="Simplified Arabic"/>
          <w:sz w:val="28"/>
          <w:szCs w:val="28"/>
          <w:rtl/>
          <w:lang w:bidi="ar-IQ"/>
        </w:rPr>
        <w:t>مبدأ</w:t>
      </w:r>
      <w:r w:rsidR="00F40180" w:rsidRPr="00E630D4">
        <w:rPr>
          <w:rFonts w:ascii="Simplified Arabic" w:hAnsi="Simplified Arabic" w:cs="Simplified Arabic"/>
          <w:sz w:val="28"/>
          <w:szCs w:val="28"/>
          <w:rtl/>
          <w:lang w:bidi="ar-IQ"/>
        </w:rPr>
        <w:t xml:space="preserve"> </w:t>
      </w:r>
      <w:r w:rsidR="00092345" w:rsidRPr="00E630D4">
        <w:rPr>
          <w:rFonts w:ascii="Simplified Arabic" w:hAnsi="Simplified Arabic" w:cs="Simplified Arabic"/>
          <w:sz w:val="28"/>
          <w:szCs w:val="28"/>
          <w:rtl/>
          <w:lang w:bidi="ar-IQ"/>
        </w:rPr>
        <w:t>الا</w:t>
      </w:r>
      <w:r w:rsidR="001E57C1" w:rsidRPr="00E630D4">
        <w:rPr>
          <w:rFonts w:ascii="Simplified Arabic" w:hAnsi="Simplified Arabic" w:cs="Simplified Arabic"/>
          <w:sz w:val="28"/>
          <w:szCs w:val="28"/>
          <w:rtl/>
          <w:lang w:bidi="ar-IQ"/>
        </w:rPr>
        <w:t>فادة</w:t>
      </w:r>
      <w:r w:rsidR="00092345" w:rsidRPr="00E630D4">
        <w:rPr>
          <w:rFonts w:ascii="Simplified Arabic" w:hAnsi="Simplified Arabic" w:cs="Simplified Arabic"/>
          <w:sz w:val="28"/>
          <w:szCs w:val="28"/>
          <w:rtl/>
          <w:lang w:bidi="ar-IQ"/>
        </w:rPr>
        <w:t xml:space="preserve"> من منجزات الدرس</w:t>
      </w:r>
      <w:r w:rsidR="00F40180" w:rsidRPr="00E630D4">
        <w:rPr>
          <w:rFonts w:ascii="Simplified Arabic" w:hAnsi="Simplified Arabic" w:cs="Simplified Arabic"/>
          <w:sz w:val="28"/>
          <w:szCs w:val="28"/>
          <w:rtl/>
          <w:lang w:bidi="ar-IQ"/>
        </w:rPr>
        <w:t xml:space="preserve"> </w:t>
      </w:r>
      <w:r w:rsidR="001E57C1" w:rsidRPr="00E630D4">
        <w:rPr>
          <w:rFonts w:ascii="Simplified Arabic" w:hAnsi="Simplified Arabic" w:cs="Simplified Arabic"/>
          <w:sz w:val="28"/>
          <w:szCs w:val="28"/>
          <w:rtl/>
          <w:lang w:bidi="ar-IQ"/>
        </w:rPr>
        <w:lastRenderedPageBreak/>
        <w:t>اللساني</w:t>
      </w:r>
      <w:r w:rsidR="00F40180" w:rsidRPr="00E630D4">
        <w:rPr>
          <w:rFonts w:ascii="Simplified Arabic" w:hAnsi="Simplified Arabic" w:cs="Simplified Arabic"/>
          <w:sz w:val="28"/>
          <w:szCs w:val="28"/>
          <w:rtl/>
          <w:lang w:bidi="ar-IQ"/>
        </w:rPr>
        <w:t xml:space="preserve"> </w:t>
      </w:r>
      <w:r w:rsidR="001E57C1" w:rsidRPr="00E630D4">
        <w:rPr>
          <w:rFonts w:ascii="Simplified Arabic" w:hAnsi="Simplified Arabic" w:cs="Simplified Arabic"/>
          <w:sz w:val="28"/>
          <w:szCs w:val="28"/>
          <w:rtl/>
          <w:lang w:bidi="ar-IQ"/>
        </w:rPr>
        <w:t>الحديث</w:t>
      </w:r>
      <w:r w:rsidR="00F40180" w:rsidRPr="00E630D4">
        <w:rPr>
          <w:rFonts w:ascii="Simplified Arabic" w:hAnsi="Simplified Arabic" w:cs="Simplified Arabic"/>
          <w:sz w:val="28"/>
          <w:szCs w:val="28"/>
          <w:rtl/>
          <w:lang w:bidi="ar-IQ"/>
        </w:rPr>
        <w:t xml:space="preserve"> ومناهج النقد  </w:t>
      </w:r>
      <w:r w:rsidR="001E57C1" w:rsidRPr="00E630D4">
        <w:rPr>
          <w:rFonts w:ascii="Simplified Arabic" w:hAnsi="Simplified Arabic" w:cs="Simplified Arabic"/>
          <w:sz w:val="28"/>
          <w:szCs w:val="28"/>
          <w:rtl/>
          <w:lang w:bidi="ar-IQ"/>
        </w:rPr>
        <w:t>الأدبي</w:t>
      </w:r>
      <w:r w:rsidR="00F40180" w:rsidRPr="00E630D4">
        <w:rPr>
          <w:rFonts w:ascii="Simplified Arabic" w:hAnsi="Simplified Arabic" w:cs="Simplified Arabic"/>
          <w:sz w:val="28"/>
          <w:szCs w:val="28"/>
          <w:rtl/>
          <w:lang w:bidi="ar-IQ"/>
        </w:rPr>
        <w:t xml:space="preserve"> المعاصر</w:t>
      </w:r>
      <w:r w:rsidR="0062711B" w:rsidRPr="00E630D4">
        <w:rPr>
          <w:rFonts w:ascii="Simplified Arabic" w:hAnsi="Simplified Arabic" w:cs="Simplified Arabic"/>
          <w:sz w:val="28"/>
          <w:szCs w:val="28"/>
          <w:rtl/>
          <w:lang w:bidi="ar-IQ"/>
        </w:rPr>
        <w:t xml:space="preserve"> باعتباره</w:t>
      </w:r>
      <w:r w:rsidR="00AA4F5A" w:rsidRPr="00E630D4">
        <w:rPr>
          <w:rFonts w:ascii="Simplified Arabic" w:hAnsi="Simplified Arabic" w:cs="Simplified Arabic"/>
          <w:sz w:val="28"/>
          <w:szCs w:val="28"/>
          <w:rtl/>
          <w:lang w:bidi="ar-IQ"/>
        </w:rPr>
        <w:t>م</w:t>
      </w:r>
      <w:r w:rsidR="0062711B" w:rsidRPr="00E630D4">
        <w:rPr>
          <w:rFonts w:ascii="Simplified Arabic" w:hAnsi="Simplified Arabic" w:cs="Simplified Arabic"/>
          <w:sz w:val="28"/>
          <w:szCs w:val="28"/>
          <w:rtl/>
          <w:lang w:bidi="ar-IQ"/>
        </w:rPr>
        <w:t>ا نتاج العصر الراهن</w:t>
      </w:r>
      <w:r w:rsidR="00F56636">
        <w:rPr>
          <w:rFonts w:ascii="Simplified Arabic" w:hAnsi="Simplified Arabic" w:cs="Simplified Arabic"/>
          <w:sz w:val="28"/>
          <w:szCs w:val="28"/>
          <w:rtl/>
          <w:lang w:bidi="ar-IQ"/>
        </w:rPr>
        <w:t>،</w:t>
      </w:r>
      <w:r w:rsidR="0062711B" w:rsidRPr="00E630D4">
        <w:rPr>
          <w:rFonts w:ascii="Simplified Arabic" w:hAnsi="Simplified Arabic" w:cs="Simplified Arabic"/>
          <w:sz w:val="28"/>
          <w:szCs w:val="28"/>
          <w:rtl/>
          <w:lang w:bidi="ar-IQ"/>
        </w:rPr>
        <w:t xml:space="preserve"> </w:t>
      </w:r>
      <w:r w:rsidR="001E57C1" w:rsidRPr="00E630D4">
        <w:rPr>
          <w:rFonts w:ascii="Simplified Arabic" w:hAnsi="Simplified Arabic" w:cs="Simplified Arabic"/>
          <w:sz w:val="28"/>
          <w:szCs w:val="28"/>
          <w:rtl/>
          <w:lang w:bidi="ar-IQ"/>
        </w:rPr>
        <w:t>إلا</w:t>
      </w:r>
      <w:r w:rsidR="0062711B" w:rsidRPr="00E630D4">
        <w:rPr>
          <w:rFonts w:ascii="Simplified Arabic" w:hAnsi="Simplified Arabic" w:cs="Simplified Arabic"/>
          <w:sz w:val="28"/>
          <w:szCs w:val="28"/>
          <w:rtl/>
          <w:lang w:bidi="ar-IQ"/>
        </w:rPr>
        <w:t xml:space="preserve"> </w:t>
      </w:r>
      <w:r w:rsidR="00824C2A">
        <w:rPr>
          <w:rFonts w:ascii="Simplified Arabic" w:hAnsi="Simplified Arabic" w:cs="Simplified Arabic" w:hint="cs"/>
          <w:sz w:val="28"/>
          <w:szCs w:val="28"/>
          <w:rtl/>
          <w:lang w:bidi="ar-IQ"/>
        </w:rPr>
        <w:t>أن</w:t>
      </w:r>
      <w:r w:rsidR="001E57C1" w:rsidRPr="00E630D4">
        <w:rPr>
          <w:rFonts w:ascii="Simplified Arabic" w:hAnsi="Simplified Arabic" w:cs="Simplified Arabic"/>
          <w:sz w:val="28"/>
          <w:szCs w:val="28"/>
          <w:rtl/>
          <w:lang w:bidi="ar-IQ"/>
        </w:rPr>
        <w:t>نا</w:t>
      </w:r>
      <w:r w:rsidR="00092345" w:rsidRPr="00E630D4">
        <w:rPr>
          <w:rFonts w:ascii="Simplified Arabic" w:hAnsi="Simplified Arabic" w:cs="Simplified Arabic"/>
          <w:sz w:val="28"/>
          <w:szCs w:val="28"/>
          <w:rtl/>
          <w:lang w:bidi="ar-IQ"/>
        </w:rPr>
        <w:t xml:space="preserve"> نقف عند نقطة فارقة</w:t>
      </w:r>
      <w:r w:rsidR="00824C2A">
        <w:rPr>
          <w:rFonts w:ascii="Simplified Arabic" w:hAnsi="Simplified Arabic" w:cs="Simplified Arabic" w:hint="cs"/>
          <w:sz w:val="28"/>
          <w:szCs w:val="28"/>
          <w:rtl/>
          <w:lang w:bidi="ar-IQ"/>
        </w:rPr>
        <w:t>،</w:t>
      </w:r>
      <w:r w:rsidR="00327C4D" w:rsidRPr="00E630D4">
        <w:rPr>
          <w:rFonts w:ascii="Simplified Arabic" w:hAnsi="Simplified Arabic" w:cs="Simplified Arabic"/>
          <w:sz w:val="28"/>
          <w:szCs w:val="28"/>
          <w:rtl/>
          <w:lang w:bidi="ar-IQ"/>
        </w:rPr>
        <w:t xml:space="preserve"> </w:t>
      </w:r>
      <w:r w:rsidR="00824C2A">
        <w:rPr>
          <w:rFonts w:ascii="Simplified Arabic" w:hAnsi="Simplified Arabic" w:cs="Simplified Arabic" w:hint="cs"/>
          <w:sz w:val="28"/>
          <w:szCs w:val="28"/>
          <w:rtl/>
          <w:lang w:bidi="ar-IQ"/>
        </w:rPr>
        <w:t>ف</w:t>
      </w:r>
      <w:r w:rsidR="00327C4D" w:rsidRPr="00E630D4">
        <w:rPr>
          <w:rFonts w:ascii="Simplified Arabic" w:hAnsi="Simplified Arabic" w:cs="Simplified Arabic"/>
          <w:sz w:val="28"/>
          <w:szCs w:val="28"/>
          <w:rtl/>
          <w:lang w:bidi="ar-IQ"/>
        </w:rPr>
        <w:t>ه</w:t>
      </w:r>
      <w:r w:rsidR="00092345" w:rsidRPr="00E630D4">
        <w:rPr>
          <w:rFonts w:ascii="Simplified Arabic" w:hAnsi="Simplified Arabic" w:cs="Simplified Arabic"/>
          <w:sz w:val="28"/>
          <w:szCs w:val="28"/>
          <w:rtl/>
          <w:lang w:bidi="ar-IQ"/>
        </w:rPr>
        <w:t>ل أ</w:t>
      </w:r>
      <w:r w:rsidR="00327C4D" w:rsidRPr="00E630D4">
        <w:rPr>
          <w:rFonts w:ascii="Simplified Arabic" w:hAnsi="Simplified Arabic" w:cs="Simplified Arabic"/>
          <w:sz w:val="28"/>
          <w:szCs w:val="28"/>
          <w:rtl/>
          <w:lang w:bidi="ar-IQ"/>
        </w:rPr>
        <w:t>ن</w:t>
      </w:r>
      <w:r w:rsidR="00092345" w:rsidRPr="00E630D4">
        <w:rPr>
          <w:rFonts w:ascii="Simplified Arabic" w:hAnsi="Simplified Arabic" w:cs="Simplified Arabic"/>
          <w:sz w:val="28"/>
          <w:szCs w:val="28"/>
          <w:rtl/>
          <w:lang w:bidi="ar-IQ"/>
        </w:rPr>
        <w:t>ّ</w:t>
      </w:r>
      <w:r w:rsidR="00327C4D" w:rsidRPr="00E630D4">
        <w:rPr>
          <w:rFonts w:ascii="Simplified Arabic" w:hAnsi="Simplified Arabic" w:cs="Simplified Arabic"/>
          <w:sz w:val="28"/>
          <w:szCs w:val="28"/>
          <w:rtl/>
          <w:lang w:bidi="ar-IQ"/>
        </w:rPr>
        <w:t xml:space="preserve"> هذ</w:t>
      </w:r>
      <w:r w:rsidR="0062711B" w:rsidRPr="00E630D4">
        <w:rPr>
          <w:rFonts w:ascii="Simplified Arabic" w:hAnsi="Simplified Arabic" w:cs="Simplified Arabic"/>
          <w:sz w:val="28"/>
          <w:szCs w:val="28"/>
          <w:rtl/>
          <w:lang w:bidi="ar-IQ"/>
        </w:rPr>
        <w:t xml:space="preserve">ه القراءات </w:t>
      </w:r>
      <w:r w:rsidR="001E57C1" w:rsidRPr="00E630D4">
        <w:rPr>
          <w:rFonts w:ascii="Simplified Arabic" w:hAnsi="Simplified Arabic" w:cs="Simplified Arabic"/>
          <w:sz w:val="28"/>
          <w:szCs w:val="28"/>
          <w:rtl/>
          <w:lang w:bidi="ar-IQ"/>
        </w:rPr>
        <w:t>المعاصرة</w:t>
      </w:r>
      <w:r w:rsidR="0062711B" w:rsidRPr="00E630D4">
        <w:rPr>
          <w:rFonts w:ascii="Simplified Arabic" w:hAnsi="Simplified Arabic" w:cs="Simplified Arabic"/>
          <w:sz w:val="28"/>
          <w:szCs w:val="28"/>
          <w:rtl/>
          <w:lang w:bidi="ar-IQ"/>
        </w:rPr>
        <w:t xml:space="preserve"> على وفق هده </w:t>
      </w:r>
      <w:r w:rsidR="001E57C1" w:rsidRPr="00E630D4">
        <w:rPr>
          <w:rFonts w:ascii="Simplified Arabic" w:hAnsi="Simplified Arabic" w:cs="Simplified Arabic"/>
          <w:sz w:val="28"/>
          <w:szCs w:val="28"/>
          <w:rtl/>
          <w:lang w:bidi="ar-IQ"/>
        </w:rPr>
        <w:t>الرؤية</w:t>
      </w:r>
      <w:r w:rsidR="0062711B" w:rsidRPr="00E630D4">
        <w:rPr>
          <w:rFonts w:ascii="Simplified Arabic" w:hAnsi="Simplified Arabic" w:cs="Simplified Arabic"/>
          <w:sz w:val="28"/>
          <w:szCs w:val="28"/>
          <w:rtl/>
          <w:lang w:bidi="ar-IQ"/>
        </w:rPr>
        <w:t xml:space="preserve"> </w:t>
      </w:r>
      <w:r w:rsidR="001E57C1" w:rsidRPr="00E630D4">
        <w:rPr>
          <w:rFonts w:ascii="Simplified Arabic" w:hAnsi="Simplified Arabic" w:cs="Simplified Arabic"/>
          <w:sz w:val="28"/>
          <w:szCs w:val="28"/>
          <w:rtl/>
          <w:lang w:bidi="ar-IQ"/>
        </w:rPr>
        <w:t>الجديدة</w:t>
      </w:r>
      <w:r w:rsidR="0062711B" w:rsidRPr="00E630D4">
        <w:rPr>
          <w:rFonts w:ascii="Simplified Arabic" w:hAnsi="Simplified Arabic" w:cs="Simplified Arabic"/>
          <w:sz w:val="28"/>
          <w:szCs w:val="28"/>
          <w:rtl/>
          <w:lang w:bidi="ar-IQ"/>
        </w:rPr>
        <w:t xml:space="preserve">  تمتلك مقومات </w:t>
      </w:r>
      <w:r w:rsidR="001E57C1" w:rsidRPr="00E630D4">
        <w:rPr>
          <w:rFonts w:ascii="Simplified Arabic" w:hAnsi="Simplified Arabic" w:cs="Simplified Arabic"/>
          <w:sz w:val="28"/>
          <w:szCs w:val="28"/>
          <w:rtl/>
          <w:lang w:bidi="ar-IQ"/>
        </w:rPr>
        <w:t>الصحة</w:t>
      </w:r>
      <w:r w:rsidR="0062711B" w:rsidRPr="00E630D4">
        <w:rPr>
          <w:rFonts w:ascii="Simplified Arabic" w:hAnsi="Simplified Arabic" w:cs="Simplified Arabic"/>
          <w:sz w:val="28"/>
          <w:szCs w:val="28"/>
          <w:rtl/>
          <w:lang w:bidi="ar-IQ"/>
        </w:rPr>
        <w:t xml:space="preserve"> </w:t>
      </w:r>
      <w:r w:rsidR="001E57C1" w:rsidRPr="00E630D4">
        <w:rPr>
          <w:rFonts w:ascii="Simplified Arabic" w:hAnsi="Simplified Arabic" w:cs="Simplified Arabic"/>
          <w:sz w:val="28"/>
          <w:szCs w:val="28"/>
          <w:rtl/>
          <w:lang w:bidi="ar-IQ"/>
        </w:rPr>
        <w:t>والسلامة</w:t>
      </w:r>
      <w:r w:rsidR="00824C2A">
        <w:rPr>
          <w:rFonts w:ascii="Simplified Arabic" w:hAnsi="Simplified Arabic" w:cs="Simplified Arabic"/>
          <w:sz w:val="28"/>
          <w:szCs w:val="28"/>
          <w:rtl/>
          <w:lang w:bidi="ar-IQ"/>
        </w:rPr>
        <w:t xml:space="preserve"> في تعاطيها مع ال</w:t>
      </w:r>
      <w:r w:rsidR="00C87AFA">
        <w:rPr>
          <w:rFonts w:ascii="Simplified Arabic" w:hAnsi="Simplified Arabic" w:cs="Simplified Arabic"/>
          <w:sz w:val="28"/>
          <w:szCs w:val="28"/>
          <w:rtl/>
          <w:lang w:bidi="ar-IQ"/>
        </w:rPr>
        <w:t>قرآن</w:t>
      </w:r>
      <w:r w:rsidR="00824C2A">
        <w:rPr>
          <w:rFonts w:ascii="Simplified Arabic" w:hAnsi="Simplified Arabic" w:cs="Simplified Arabic"/>
          <w:sz w:val="28"/>
          <w:szCs w:val="28"/>
          <w:rtl/>
          <w:lang w:bidi="ar-IQ"/>
        </w:rPr>
        <w:t xml:space="preserve"> الكريم</w:t>
      </w:r>
      <w:r w:rsidR="00824C2A">
        <w:rPr>
          <w:rFonts w:ascii="Simplified Arabic" w:hAnsi="Simplified Arabic" w:cs="Simplified Arabic" w:hint="cs"/>
          <w:sz w:val="28"/>
          <w:szCs w:val="28"/>
          <w:rtl/>
          <w:lang w:bidi="ar-IQ"/>
        </w:rPr>
        <w:t>،</w:t>
      </w:r>
      <w:r w:rsidR="0062711B" w:rsidRPr="00E630D4">
        <w:rPr>
          <w:rFonts w:ascii="Simplified Arabic" w:hAnsi="Simplified Arabic" w:cs="Simplified Arabic"/>
          <w:sz w:val="28"/>
          <w:szCs w:val="28"/>
          <w:rtl/>
          <w:lang w:bidi="ar-IQ"/>
        </w:rPr>
        <w:t xml:space="preserve"> </w:t>
      </w:r>
      <w:r w:rsidR="001E57C1" w:rsidRPr="00E630D4">
        <w:rPr>
          <w:rFonts w:ascii="Simplified Arabic" w:hAnsi="Simplified Arabic" w:cs="Simplified Arabic"/>
          <w:sz w:val="28"/>
          <w:szCs w:val="28"/>
          <w:rtl/>
          <w:lang w:bidi="ar-IQ"/>
        </w:rPr>
        <w:t>أم</w:t>
      </w:r>
      <w:r w:rsidR="00824C2A">
        <w:rPr>
          <w:rFonts w:ascii="Simplified Arabic" w:hAnsi="Simplified Arabic" w:cs="Simplified Arabic"/>
          <w:sz w:val="28"/>
          <w:szCs w:val="28"/>
          <w:rtl/>
          <w:lang w:bidi="ar-IQ"/>
        </w:rPr>
        <w:t xml:space="preserve"> لا تمتلك</w:t>
      </w:r>
      <w:r w:rsidR="00824C2A">
        <w:rPr>
          <w:rFonts w:ascii="Simplified Arabic" w:hAnsi="Simplified Arabic" w:cs="Simplified Arabic" w:hint="cs"/>
          <w:sz w:val="28"/>
          <w:szCs w:val="28"/>
          <w:rtl/>
          <w:lang w:bidi="ar-IQ"/>
        </w:rPr>
        <w:t>؟</w:t>
      </w:r>
      <w:r w:rsidR="00092345" w:rsidRPr="00E630D4">
        <w:rPr>
          <w:rFonts w:ascii="Simplified Arabic" w:hAnsi="Simplified Arabic" w:cs="Simplified Arabic"/>
          <w:sz w:val="28"/>
          <w:szCs w:val="28"/>
          <w:rtl/>
          <w:lang w:bidi="ar-IQ"/>
        </w:rPr>
        <w:t xml:space="preserve"> </w:t>
      </w:r>
      <w:r w:rsidR="00327C4D" w:rsidRPr="00E630D4">
        <w:rPr>
          <w:rFonts w:ascii="Simplified Arabic" w:hAnsi="Simplified Arabic" w:cs="Simplified Arabic"/>
          <w:sz w:val="28"/>
          <w:szCs w:val="28"/>
          <w:rtl/>
          <w:lang w:bidi="ar-IQ"/>
        </w:rPr>
        <w:t>هذ</w:t>
      </w:r>
      <w:r w:rsidR="0062711B" w:rsidRPr="00E630D4">
        <w:rPr>
          <w:rFonts w:ascii="Simplified Arabic" w:hAnsi="Simplified Arabic" w:cs="Simplified Arabic"/>
          <w:sz w:val="28"/>
          <w:szCs w:val="28"/>
          <w:rtl/>
          <w:lang w:bidi="ar-IQ"/>
        </w:rPr>
        <w:t>ا ما</w:t>
      </w:r>
      <w:r w:rsidR="001E57C1" w:rsidRPr="00E630D4">
        <w:rPr>
          <w:rFonts w:ascii="Simplified Arabic" w:hAnsi="Simplified Arabic" w:cs="Simplified Arabic"/>
          <w:sz w:val="28"/>
          <w:szCs w:val="28"/>
          <w:rtl/>
          <w:lang w:bidi="ar-IQ"/>
        </w:rPr>
        <w:t xml:space="preserve"> </w:t>
      </w:r>
      <w:r w:rsidR="0062711B" w:rsidRPr="00E630D4">
        <w:rPr>
          <w:rFonts w:ascii="Simplified Arabic" w:hAnsi="Simplified Arabic" w:cs="Simplified Arabic"/>
          <w:sz w:val="28"/>
          <w:szCs w:val="28"/>
          <w:rtl/>
          <w:lang w:bidi="ar-IQ"/>
        </w:rPr>
        <w:t>سيعرضه البحث لاحقا</w:t>
      </w:r>
      <w:r w:rsidR="00D26AE1" w:rsidRPr="00E630D4">
        <w:rPr>
          <w:rFonts w:ascii="Simplified Arabic" w:hAnsi="Simplified Arabic" w:cs="Simplified Arabic"/>
          <w:sz w:val="28"/>
          <w:szCs w:val="28"/>
          <w:rtl/>
          <w:lang w:bidi="ar-IQ"/>
        </w:rPr>
        <w:t xml:space="preserve"> </w:t>
      </w:r>
      <w:r w:rsidR="0062711B" w:rsidRPr="00E630D4">
        <w:rPr>
          <w:rFonts w:ascii="Simplified Arabic" w:hAnsi="Simplified Arabic" w:cs="Simplified Arabic"/>
          <w:sz w:val="28"/>
          <w:szCs w:val="28"/>
          <w:rtl/>
          <w:lang w:bidi="ar-IQ"/>
        </w:rPr>
        <w:t>"</w:t>
      </w:r>
      <w:r w:rsidR="00F56636">
        <w:rPr>
          <w:rFonts w:ascii="Simplified Arabic" w:hAnsi="Simplified Arabic" w:cs="Simplified Arabic" w:hint="cs"/>
          <w:sz w:val="28"/>
          <w:szCs w:val="28"/>
          <w:rtl/>
          <w:lang w:bidi="ar-IQ"/>
        </w:rPr>
        <w:t>،</w:t>
      </w:r>
      <w:r w:rsidR="00AA0522" w:rsidRPr="00E630D4">
        <w:rPr>
          <w:rFonts w:ascii="Simplified Arabic" w:hAnsi="Simplified Arabic" w:cs="Simplified Arabic"/>
          <w:sz w:val="28"/>
          <w:szCs w:val="28"/>
          <w:rtl/>
          <w:lang w:bidi="ar-IQ"/>
        </w:rPr>
        <w:t xml:space="preserve"> وقد اختلفت عبارات الباحثين في ظاهرة قراءة النص </w:t>
      </w:r>
      <w:r w:rsidR="001E57C1" w:rsidRPr="00E630D4">
        <w:rPr>
          <w:rFonts w:ascii="Simplified Arabic" w:hAnsi="Simplified Arabic" w:cs="Simplified Arabic"/>
          <w:sz w:val="28"/>
          <w:szCs w:val="28"/>
          <w:rtl/>
          <w:lang w:bidi="ar-IQ"/>
        </w:rPr>
        <w:t>ال</w:t>
      </w:r>
      <w:r w:rsidR="00C87AFA">
        <w:rPr>
          <w:rFonts w:ascii="Simplified Arabic" w:hAnsi="Simplified Arabic" w:cs="Simplified Arabic"/>
          <w:sz w:val="28"/>
          <w:szCs w:val="28"/>
          <w:rtl/>
          <w:lang w:bidi="ar-IQ"/>
        </w:rPr>
        <w:t>قرآن</w:t>
      </w:r>
      <w:r w:rsidR="001E57C1" w:rsidRPr="00E630D4">
        <w:rPr>
          <w:rFonts w:ascii="Simplified Arabic" w:hAnsi="Simplified Arabic" w:cs="Simplified Arabic"/>
          <w:sz w:val="28"/>
          <w:szCs w:val="28"/>
          <w:rtl/>
          <w:lang w:bidi="ar-IQ"/>
        </w:rPr>
        <w:t>ي</w:t>
      </w:r>
      <w:r w:rsidR="00AA0522" w:rsidRPr="00E630D4">
        <w:rPr>
          <w:rFonts w:ascii="Simplified Arabic" w:hAnsi="Simplified Arabic" w:cs="Simplified Arabic"/>
          <w:sz w:val="28"/>
          <w:szCs w:val="28"/>
          <w:rtl/>
          <w:lang w:bidi="ar-IQ"/>
        </w:rPr>
        <w:t xml:space="preserve"> المعاصرة فمن قائل بانها استخدام النظريات </w:t>
      </w:r>
      <w:r w:rsidR="001E57C1" w:rsidRPr="00E630D4">
        <w:rPr>
          <w:rFonts w:ascii="Simplified Arabic" w:hAnsi="Simplified Arabic" w:cs="Simplified Arabic"/>
          <w:sz w:val="28"/>
          <w:szCs w:val="28"/>
          <w:rtl/>
          <w:lang w:bidi="ar-IQ"/>
        </w:rPr>
        <w:t>الحديثة</w:t>
      </w:r>
      <w:r w:rsidR="00AA0522" w:rsidRPr="00E630D4">
        <w:rPr>
          <w:rFonts w:ascii="Simplified Arabic" w:hAnsi="Simplified Arabic" w:cs="Simplified Arabic"/>
          <w:sz w:val="28"/>
          <w:szCs w:val="28"/>
          <w:rtl/>
          <w:lang w:bidi="ar-IQ"/>
        </w:rPr>
        <w:t xml:space="preserve"> في </w:t>
      </w:r>
      <w:r w:rsidR="001E57C1" w:rsidRPr="00E630D4">
        <w:rPr>
          <w:rFonts w:ascii="Simplified Arabic" w:hAnsi="Simplified Arabic" w:cs="Simplified Arabic"/>
          <w:sz w:val="28"/>
          <w:szCs w:val="28"/>
          <w:rtl/>
          <w:lang w:bidi="ar-IQ"/>
        </w:rPr>
        <w:t>تأويل</w:t>
      </w:r>
      <w:r w:rsidR="00AA0522" w:rsidRPr="00E630D4">
        <w:rPr>
          <w:rFonts w:ascii="Simplified Arabic" w:hAnsi="Simplified Arabic" w:cs="Simplified Arabic"/>
          <w:sz w:val="28"/>
          <w:szCs w:val="28"/>
          <w:rtl/>
          <w:lang w:bidi="ar-IQ"/>
        </w:rPr>
        <w:t xml:space="preserve"> ال</w:t>
      </w:r>
      <w:r w:rsidR="00C87AFA">
        <w:rPr>
          <w:rFonts w:ascii="Simplified Arabic" w:hAnsi="Simplified Arabic" w:cs="Simplified Arabic"/>
          <w:sz w:val="28"/>
          <w:szCs w:val="28"/>
          <w:rtl/>
          <w:lang w:bidi="ar-IQ"/>
        </w:rPr>
        <w:t>قرآن</w:t>
      </w:r>
      <w:r w:rsidR="00AA0522" w:rsidRPr="00E630D4">
        <w:rPr>
          <w:rFonts w:ascii="Simplified Arabic" w:hAnsi="Simplified Arabic" w:cs="Simplified Arabic"/>
          <w:sz w:val="28"/>
          <w:szCs w:val="28"/>
          <w:rtl/>
          <w:lang w:bidi="ar-IQ"/>
        </w:rPr>
        <w:t xml:space="preserve"> الكريم</w:t>
      </w:r>
      <w:r w:rsidR="003D09C1" w:rsidRPr="00E630D4">
        <w:rPr>
          <w:rFonts w:ascii="Simplified Arabic" w:hAnsi="Simplified Arabic" w:cs="Simplified Arabic"/>
          <w:sz w:val="28"/>
          <w:szCs w:val="28"/>
          <w:vertAlign w:val="superscript"/>
          <w:rtl/>
          <w:lang w:bidi="ar-IQ"/>
        </w:rPr>
        <w:t>(</w:t>
      </w:r>
      <w:r w:rsidR="008710C7" w:rsidRPr="00E630D4">
        <w:rPr>
          <w:rStyle w:val="EndnoteReference"/>
          <w:rFonts w:ascii="Simplified Arabic" w:hAnsi="Simplified Arabic" w:cs="Simplified Arabic"/>
          <w:sz w:val="28"/>
          <w:szCs w:val="28"/>
          <w:rtl/>
          <w:lang w:bidi="ar-IQ"/>
        </w:rPr>
        <w:endnoteReference w:id="1"/>
      </w:r>
      <w:r w:rsidR="008710C7" w:rsidRPr="00E630D4">
        <w:rPr>
          <w:rFonts w:ascii="Simplified Arabic" w:hAnsi="Simplified Arabic" w:cs="Simplified Arabic"/>
          <w:sz w:val="28"/>
          <w:szCs w:val="28"/>
          <w:vertAlign w:val="superscript"/>
          <w:rtl/>
          <w:lang w:bidi="ar-IQ"/>
        </w:rPr>
        <w:t xml:space="preserve">) </w:t>
      </w:r>
      <w:r w:rsidR="008710C7" w:rsidRPr="00E630D4">
        <w:rPr>
          <w:rFonts w:ascii="Simplified Arabic" w:hAnsi="Simplified Arabic" w:cs="Simplified Arabic"/>
          <w:sz w:val="28"/>
          <w:szCs w:val="28"/>
          <w:rtl/>
          <w:lang w:bidi="ar-IQ"/>
        </w:rPr>
        <w:t xml:space="preserve">ومنهم من يقول </w:t>
      </w:r>
      <w:r w:rsidR="00824C2A">
        <w:rPr>
          <w:rFonts w:ascii="Simplified Arabic" w:hAnsi="Simplified Arabic" w:cs="Simplified Arabic" w:hint="cs"/>
          <w:sz w:val="28"/>
          <w:szCs w:val="28"/>
          <w:rtl/>
          <w:lang w:bidi="ar-IQ"/>
        </w:rPr>
        <w:t>إ</w:t>
      </w:r>
      <w:r w:rsidR="008710C7" w:rsidRPr="00E630D4">
        <w:rPr>
          <w:rFonts w:ascii="Simplified Arabic" w:hAnsi="Simplified Arabic" w:cs="Simplified Arabic"/>
          <w:sz w:val="28"/>
          <w:szCs w:val="28"/>
          <w:rtl/>
          <w:lang w:bidi="ar-IQ"/>
        </w:rPr>
        <w:t>نها تعني التفسير أو التأويل</w:t>
      </w:r>
      <w:r w:rsidR="008710C7" w:rsidRPr="00E630D4">
        <w:rPr>
          <w:rFonts w:ascii="Simplified Arabic" w:hAnsi="Simplified Arabic" w:cs="Simplified Arabic"/>
          <w:sz w:val="28"/>
          <w:szCs w:val="28"/>
          <w:vertAlign w:val="superscript"/>
          <w:rtl/>
          <w:lang w:bidi="ar-IQ"/>
        </w:rPr>
        <w:t>(</w:t>
      </w:r>
      <w:r w:rsidR="008710C7" w:rsidRPr="00E630D4">
        <w:rPr>
          <w:rStyle w:val="EndnoteReference"/>
          <w:rFonts w:ascii="Simplified Arabic" w:hAnsi="Simplified Arabic" w:cs="Simplified Arabic"/>
          <w:sz w:val="28"/>
          <w:szCs w:val="28"/>
          <w:rtl/>
          <w:lang w:bidi="ar-IQ"/>
        </w:rPr>
        <w:endnoteReference w:id="2"/>
      </w:r>
      <w:r w:rsidR="008710C7" w:rsidRPr="00E630D4">
        <w:rPr>
          <w:rFonts w:ascii="Simplified Arabic" w:hAnsi="Simplified Arabic" w:cs="Simplified Arabic"/>
          <w:sz w:val="28"/>
          <w:szCs w:val="28"/>
          <w:vertAlign w:val="superscript"/>
          <w:rtl/>
          <w:lang w:bidi="ar-IQ"/>
        </w:rPr>
        <w:t>)</w:t>
      </w:r>
      <w:r w:rsidR="00824C2A">
        <w:rPr>
          <w:rFonts w:ascii="Simplified Arabic" w:hAnsi="Simplified Arabic" w:cs="Simplified Arabic" w:hint="cs"/>
          <w:sz w:val="28"/>
          <w:szCs w:val="28"/>
          <w:rtl/>
          <w:lang w:bidi="ar-IQ"/>
        </w:rPr>
        <w:t>،</w:t>
      </w:r>
      <w:r w:rsidR="008710C7" w:rsidRPr="00E630D4">
        <w:rPr>
          <w:rFonts w:ascii="Simplified Arabic" w:hAnsi="Simplified Arabic" w:cs="Simplified Arabic"/>
          <w:sz w:val="28"/>
          <w:szCs w:val="28"/>
          <w:rtl/>
          <w:lang w:bidi="ar-IQ"/>
        </w:rPr>
        <w:t xml:space="preserve"> ويرى بعض الباحثين في هذه</w:t>
      </w:r>
      <w:r w:rsidR="00824C2A">
        <w:rPr>
          <w:rFonts w:ascii="Simplified Arabic" w:hAnsi="Simplified Arabic" w:cs="Simplified Arabic"/>
          <w:sz w:val="28"/>
          <w:szCs w:val="28"/>
          <w:rtl/>
          <w:lang w:bidi="ar-IQ"/>
        </w:rPr>
        <w:t xml:space="preserve"> الظاهرة ان من لوازم الأخذ بـ (القراءة ) منهجاً لفهم ال</w:t>
      </w:r>
      <w:r w:rsidR="00C87AFA">
        <w:rPr>
          <w:rFonts w:ascii="Simplified Arabic" w:hAnsi="Simplified Arabic" w:cs="Simplified Arabic"/>
          <w:sz w:val="28"/>
          <w:szCs w:val="28"/>
          <w:rtl/>
          <w:lang w:bidi="ar-IQ"/>
        </w:rPr>
        <w:t>قرآن</w:t>
      </w:r>
      <w:r w:rsidR="008710C7" w:rsidRPr="00E630D4">
        <w:rPr>
          <w:rFonts w:ascii="Simplified Arabic" w:hAnsi="Simplified Arabic" w:cs="Simplified Arabic"/>
          <w:sz w:val="28"/>
          <w:szCs w:val="28"/>
          <w:rtl/>
          <w:lang w:bidi="ar-IQ"/>
        </w:rPr>
        <w:t xml:space="preserve"> " المعرفة والاطلاع على المذاهب الحديثة في البحث والدراسة والنقد "</w:t>
      </w:r>
      <w:r w:rsidR="008710C7" w:rsidRPr="00E630D4">
        <w:rPr>
          <w:rFonts w:ascii="Simplified Arabic" w:hAnsi="Simplified Arabic" w:cs="Simplified Arabic"/>
          <w:sz w:val="28"/>
          <w:szCs w:val="28"/>
          <w:vertAlign w:val="superscript"/>
          <w:rtl/>
          <w:lang w:bidi="ar-IQ"/>
        </w:rPr>
        <w:t>(</w:t>
      </w:r>
      <w:r w:rsidR="008710C7" w:rsidRPr="00E630D4">
        <w:rPr>
          <w:rStyle w:val="EndnoteReference"/>
          <w:rFonts w:ascii="Simplified Arabic" w:hAnsi="Simplified Arabic" w:cs="Simplified Arabic"/>
          <w:sz w:val="28"/>
          <w:szCs w:val="28"/>
          <w:rtl/>
          <w:lang w:bidi="ar-IQ"/>
        </w:rPr>
        <w:endnoteReference w:id="3"/>
      </w:r>
      <w:r w:rsidR="008710C7" w:rsidRPr="00E630D4">
        <w:rPr>
          <w:rFonts w:ascii="Simplified Arabic" w:hAnsi="Simplified Arabic" w:cs="Simplified Arabic"/>
          <w:sz w:val="28"/>
          <w:szCs w:val="28"/>
          <w:vertAlign w:val="superscript"/>
          <w:rtl/>
          <w:lang w:bidi="ar-IQ"/>
        </w:rPr>
        <w:t>)</w:t>
      </w:r>
      <w:r w:rsidR="008710C7" w:rsidRPr="00E630D4">
        <w:rPr>
          <w:rFonts w:ascii="Simplified Arabic" w:hAnsi="Simplified Arabic" w:cs="Simplified Arabic"/>
          <w:sz w:val="28"/>
          <w:szCs w:val="28"/>
          <w:rtl/>
          <w:lang w:bidi="ar-IQ"/>
        </w:rPr>
        <w:t>.</w:t>
      </w:r>
    </w:p>
    <w:p w:rsidR="008710C7" w:rsidRPr="00E630D4" w:rsidRDefault="008710C7" w:rsidP="00F56636">
      <w:pPr>
        <w:pStyle w:val="FootnoteText"/>
        <w:spacing w:line="276" w:lineRule="auto"/>
        <w:ind w:firstLine="424"/>
        <w:jc w:val="both"/>
        <w:rPr>
          <w:rFonts w:ascii="Simplified Arabic" w:hAnsi="Simplified Arabic" w:cs="Simplified Arabic"/>
          <w:sz w:val="28"/>
          <w:szCs w:val="28"/>
          <w:rtl/>
          <w:lang w:bidi="ar-IQ"/>
        </w:rPr>
      </w:pPr>
      <w:r w:rsidRPr="00E630D4">
        <w:rPr>
          <w:rFonts w:ascii="Simplified Arabic" w:hAnsi="Simplified Arabic" w:cs="Simplified Arabic"/>
          <w:sz w:val="28"/>
          <w:szCs w:val="28"/>
          <w:rtl/>
          <w:lang w:bidi="ar-IQ"/>
        </w:rPr>
        <w:t>ومن الصعب تحديد وقت معين لظهور هذه ال</w:t>
      </w:r>
      <w:r w:rsidR="00824C2A">
        <w:rPr>
          <w:rFonts w:ascii="Simplified Arabic" w:hAnsi="Simplified Arabic" w:cs="Simplified Arabic"/>
          <w:sz w:val="28"/>
          <w:szCs w:val="28"/>
          <w:rtl/>
          <w:lang w:bidi="ar-IQ"/>
        </w:rPr>
        <w:t>قراءات الجديدة للنص ال</w:t>
      </w:r>
      <w:r w:rsidR="00C87AFA">
        <w:rPr>
          <w:rFonts w:ascii="Simplified Arabic" w:hAnsi="Simplified Arabic" w:cs="Simplified Arabic"/>
          <w:sz w:val="28"/>
          <w:szCs w:val="28"/>
          <w:rtl/>
          <w:lang w:bidi="ar-IQ"/>
        </w:rPr>
        <w:t>قرآن</w:t>
      </w:r>
      <w:r w:rsidR="00824C2A">
        <w:rPr>
          <w:rFonts w:ascii="Simplified Arabic" w:hAnsi="Simplified Arabic" w:cs="Simplified Arabic"/>
          <w:sz w:val="28"/>
          <w:szCs w:val="28"/>
          <w:rtl/>
          <w:lang w:bidi="ar-IQ"/>
        </w:rPr>
        <w:t xml:space="preserve"> إلا </w:t>
      </w:r>
      <w:r w:rsidR="00824C2A">
        <w:rPr>
          <w:rFonts w:ascii="Simplified Arabic" w:hAnsi="Simplified Arabic" w:cs="Simplified Arabic" w:hint="cs"/>
          <w:sz w:val="28"/>
          <w:szCs w:val="28"/>
          <w:rtl/>
          <w:lang w:bidi="ar-IQ"/>
        </w:rPr>
        <w:t>أ</w:t>
      </w:r>
      <w:r w:rsidRPr="00E630D4">
        <w:rPr>
          <w:rFonts w:ascii="Simplified Arabic" w:hAnsi="Simplified Arabic" w:cs="Simplified Arabic"/>
          <w:sz w:val="28"/>
          <w:szCs w:val="28"/>
          <w:rtl/>
          <w:lang w:bidi="ar-IQ"/>
        </w:rPr>
        <w:t>نه من المؤكد قد عرف دخول هذه المصطلحات إلى الساحة الأدبية في أواخر السبعينيات من القرن العشرين</w:t>
      </w:r>
      <w:r w:rsidRPr="00E630D4">
        <w:rPr>
          <w:rFonts w:ascii="Simplified Arabic" w:hAnsi="Simplified Arabic" w:cs="Simplified Arabic"/>
          <w:sz w:val="28"/>
          <w:szCs w:val="28"/>
          <w:vertAlign w:val="superscript"/>
          <w:rtl/>
          <w:lang w:bidi="ar-IQ"/>
        </w:rPr>
        <w:t>(</w:t>
      </w:r>
      <w:r w:rsidRPr="00E630D4">
        <w:rPr>
          <w:rStyle w:val="EndnoteReference"/>
          <w:rFonts w:ascii="Simplified Arabic" w:hAnsi="Simplified Arabic" w:cs="Simplified Arabic"/>
          <w:sz w:val="28"/>
          <w:szCs w:val="28"/>
          <w:rtl/>
          <w:lang w:bidi="ar-IQ"/>
        </w:rPr>
        <w:endnoteReference w:id="4"/>
      </w:r>
      <w:r w:rsidRPr="00E630D4">
        <w:rPr>
          <w:rFonts w:ascii="Simplified Arabic" w:hAnsi="Simplified Arabic" w:cs="Simplified Arabic"/>
          <w:sz w:val="28"/>
          <w:szCs w:val="28"/>
          <w:vertAlign w:val="superscript"/>
          <w:rtl/>
          <w:lang w:bidi="ar-IQ"/>
        </w:rPr>
        <w:t>)</w:t>
      </w:r>
      <w:r w:rsidR="00A552BE">
        <w:rPr>
          <w:rFonts w:ascii="Simplified Arabic" w:hAnsi="Simplified Arabic" w:cs="Simplified Arabic"/>
          <w:sz w:val="28"/>
          <w:szCs w:val="28"/>
          <w:rtl/>
          <w:lang w:bidi="ar-IQ"/>
        </w:rPr>
        <w:t xml:space="preserve">. </w:t>
      </w:r>
      <w:r w:rsidRPr="00E630D4">
        <w:rPr>
          <w:rFonts w:ascii="Simplified Arabic" w:hAnsi="Simplified Arabic" w:cs="Simplified Arabic"/>
          <w:sz w:val="28"/>
          <w:szCs w:val="28"/>
          <w:rtl/>
          <w:lang w:bidi="ar-IQ"/>
        </w:rPr>
        <w:t>وكان أوسع انتشار لها كما ذكرنا في دول المغرب العربي نتيجة لقربها من فرنسا ووجود بعض الروابط الثقافية بينهما وكانت فرنسا ممن برز وظهر فيها في</w:t>
      </w:r>
      <w:r w:rsidR="00F56636">
        <w:rPr>
          <w:rFonts w:ascii="Simplified Arabic" w:hAnsi="Simplified Arabic" w:cs="Simplified Arabic"/>
          <w:sz w:val="28"/>
          <w:szCs w:val="28"/>
          <w:rtl/>
          <w:lang w:bidi="ar-IQ"/>
        </w:rPr>
        <w:t xml:space="preserve"> الستينيات منهج جديد سمي القراء</w:t>
      </w:r>
      <w:r w:rsidR="00F56636">
        <w:rPr>
          <w:rFonts w:ascii="Simplified Arabic" w:hAnsi="Simplified Arabic" w:cs="Simplified Arabic" w:hint="cs"/>
          <w:sz w:val="28"/>
          <w:szCs w:val="28"/>
          <w:rtl/>
          <w:lang w:bidi="ar-IQ"/>
        </w:rPr>
        <w:t xml:space="preserve">، </w:t>
      </w:r>
      <w:r w:rsidRPr="00E630D4">
        <w:rPr>
          <w:rFonts w:ascii="Simplified Arabic" w:hAnsi="Simplified Arabic" w:cs="Simplified Arabic"/>
          <w:sz w:val="28"/>
          <w:szCs w:val="28"/>
          <w:rtl/>
          <w:lang w:bidi="ar-IQ"/>
        </w:rPr>
        <w:t>وظف قراءة النصوص الدينية والأدبية</w:t>
      </w:r>
      <w:r w:rsidRPr="00E630D4">
        <w:rPr>
          <w:rFonts w:ascii="Simplified Arabic" w:hAnsi="Simplified Arabic" w:cs="Simplified Arabic"/>
          <w:sz w:val="28"/>
          <w:szCs w:val="28"/>
          <w:vertAlign w:val="superscript"/>
          <w:rtl/>
          <w:lang w:bidi="ar-IQ"/>
        </w:rPr>
        <w:t>(</w:t>
      </w:r>
      <w:r w:rsidRPr="00E630D4">
        <w:rPr>
          <w:rStyle w:val="EndnoteReference"/>
          <w:rFonts w:ascii="Simplified Arabic" w:hAnsi="Simplified Arabic" w:cs="Simplified Arabic"/>
          <w:sz w:val="28"/>
          <w:szCs w:val="28"/>
          <w:rtl/>
          <w:lang w:bidi="ar-IQ"/>
        </w:rPr>
        <w:endnoteReference w:id="5"/>
      </w:r>
      <w:r w:rsidRPr="00E630D4">
        <w:rPr>
          <w:rFonts w:ascii="Simplified Arabic" w:hAnsi="Simplified Arabic" w:cs="Simplified Arabic"/>
          <w:sz w:val="28"/>
          <w:szCs w:val="28"/>
          <w:vertAlign w:val="superscript"/>
          <w:rtl/>
          <w:lang w:bidi="ar-IQ"/>
        </w:rPr>
        <w:t>)</w:t>
      </w:r>
      <w:r w:rsidR="00824C2A">
        <w:rPr>
          <w:rFonts w:ascii="Simplified Arabic" w:hAnsi="Simplified Arabic" w:cs="Simplified Arabic" w:hint="cs"/>
          <w:sz w:val="28"/>
          <w:szCs w:val="28"/>
          <w:rtl/>
          <w:lang w:bidi="ar-IQ"/>
        </w:rPr>
        <w:t>،</w:t>
      </w:r>
      <w:r w:rsidRPr="00E630D4">
        <w:rPr>
          <w:rFonts w:ascii="Simplified Arabic" w:hAnsi="Simplified Arabic" w:cs="Simplified Arabic"/>
          <w:sz w:val="28"/>
          <w:szCs w:val="28"/>
          <w:rtl/>
          <w:lang w:bidi="ar-IQ"/>
        </w:rPr>
        <w:t xml:space="preserve"> وممن ظهر في زيادة هذا الاتجاه الدكتور محمد أركون وهو مفكر من أصل جزائري عاش في فرنسا وتأثر بطروحات الفكر الغربي وقد كتب كتابات متعددة عن ال</w:t>
      </w:r>
      <w:r w:rsidR="00C87AFA">
        <w:rPr>
          <w:rFonts w:ascii="Simplified Arabic" w:hAnsi="Simplified Arabic" w:cs="Simplified Arabic"/>
          <w:sz w:val="28"/>
          <w:szCs w:val="28"/>
          <w:rtl/>
          <w:lang w:bidi="ar-IQ"/>
        </w:rPr>
        <w:t>قرآن</w:t>
      </w:r>
      <w:r w:rsidRPr="00E630D4">
        <w:rPr>
          <w:rFonts w:ascii="Simplified Arabic" w:hAnsi="Simplified Arabic" w:cs="Simplified Arabic"/>
          <w:sz w:val="28"/>
          <w:szCs w:val="28"/>
          <w:rtl/>
          <w:lang w:bidi="ar-IQ"/>
        </w:rPr>
        <w:t xml:space="preserve"> الكريم.</w:t>
      </w:r>
    </w:p>
    <w:p w:rsidR="008710C7" w:rsidRPr="00E630D4" w:rsidRDefault="008710C7" w:rsidP="001E313A">
      <w:pPr>
        <w:pStyle w:val="FootnoteText"/>
        <w:spacing w:after="240" w:line="276" w:lineRule="auto"/>
        <w:ind w:firstLine="424"/>
        <w:jc w:val="both"/>
        <w:rPr>
          <w:rFonts w:ascii="Simplified Arabic" w:hAnsi="Simplified Arabic" w:cs="Simplified Arabic"/>
          <w:sz w:val="28"/>
          <w:szCs w:val="28"/>
          <w:rtl/>
          <w:lang w:bidi="ar-IQ"/>
        </w:rPr>
      </w:pPr>
      <w:r w:rsidRPr="00E630D4">
        <w:rPr>
          <w:rFonts w:ascii="Simplified Arabic" w:hAnsi="Simplified Arabic" w:cs="Simplified Arabic"/>
          <w:sz w:val="28"/>
          <w:szCs w:val="28"/>
          <w:rtl/>
          <w:lang w:bidi="ar-IQ"/>
        </w:rPr>
        <w:t>وكان اعتماده أساساً على منهج التاريخانية وهو مذهب يقرر ان القوانين الاجتماعية تتصف بالنسبة التاريخية وكذلك النصوص الدينية فهي رهينة تاريخها إ</w:t>
      </w:r>
      <w:r w:rsidR="00C87AFA">
        <w:rPr>
          <w:rFonts w:ascii="Simplified Arabic" w:hAnsi="Simplified Arabic" w:cs="Simplified Arabic"/>
          <w:sz w:val="28"/>
          <w:szCs w:val="28"/>
          <w:rtl/>
          <w:lang w:bidi="ar-IQ"/>
        </w:rPr>
        <w:t>ذ " لا يمكن فصل أي نص عن تأريخه</w:t>
      </w:r>
      <w:r w:rsidRPr="00E630D4">
        <w:rPr>
          <w:rFonts w:ascii="Simplified Arabic" w:hAnsi="Simplified Arabic" w:cs="Simplified Arabic"/>
          <w:sz w:val="28"/>
          <w:szCs w:val="28"/>
          <w:rtl/>
          <w:lang w:bidi="ar-IQ"/>
        </w:rPr>
        <w:t>"</w:t>
      </w:r>
      <w:r w:rsidRPr="00E630D4">
        <w:rPr>
          <w:rFonts w:ascii="Simplified Arabic" w:hAnsi="Simplified Arabic" w:cs="Simplified Arabic"/>
          <w:sz w:val="28"/>
          <w:szCs w:val="28"/>
          <w:vertAlign w:val="superscript"/>
          <w:rtl/>
          <w:lang w:bidi="ar-IQ"/>
        </w:rPr>
        <w:t>(</w:t>
      </w:r>
      <w:r w:rsidRPr="00E630D4">
        <w:rPr>
          <w:rStyle w:val="EndnoteReference"/>
          <w:rFonts w:ascii="Simplified Arabic" w:hAnsi="Simplified Arabic" w:cs="Simplified Arabic"/>
          <w:sz w:val="28"/>
          <w:szCs w:val="28"/>
          <w:rtl/>
          <w:lang w:bidi="ar-IQ"/>
        </w:rPr>
        <w:endnoteReference w:id="6"/>
      </w:r>
      <w:r w:rsidRPr="00E630D4">
        <w:rPr>
          <w:rFonts w:ascii="Simplified Arabic" w:hAnsi="Simplified Arabic" w:cs="Simplified Arabic"/>
          <w:sz w:val="28"/>
          <w:szCs w:val="28"/>
          <w:vertAlign w:val="superscript"/>
          <w:rtl/>
          <w:lang w:bidi="ar-IQ"/>
        </w:rPr>
        <w:t xml:space="preserve">) </w:t>
      </w:r>
      <w:r w:rsidRPr="00E630D4">
        <w:rPr>
          <w:rFonts w:ascii="Simplified Arabic" w:hAnsi="Simplified Arabic" w:cs="Simplified Arabic"/>
          <w:sz w:val="28"/>
          <w:szCs w:val="28"/>
          <w:rtl/>
          <w:lang w:bidi="ar-IQ"/>
        </w:rPr>
        <w:t>وهذا المصطلح قد وقع فيه جدال وآراء كثيرة ولم يقطع به</w:t>
      </w:r>
      <w:r w:rsidRPr="00E630D4">
        <w:rPr>
          <w:rFonts w:ascii="Simplified Arabic" w:hAnsi="Simplified Arabic" w:cs="Simplified Arabic"/>
          <w:sz w:val="28"/>
          <w:szCs w:val="28"/>
          <w:vertAlign w:val="superscript"/>
          <w:rtl/>
          <w:lang w:bidi="ar-IQ"/>
        </w:rPr>
        <w:t>(</w:t>
      </w:r>
      <w:r w:rsidRPr="00E630D4">
        <w:rPr>
          <w:rStyle w:val="EndnoteReference"/>
          <w:rFonts w:ascii="Simplified Arabic" w:hAnsi="Simplified Arabic" w:cs="Simplified Arabic"/>
          <w:sz w:val="28"/>
          <w:szCs w:val="28"/>
          <w:rtl/>
          <w:lang w:bidi="ar-IQ"/>
        </w:rPr>
        <w:endnoteReference w:id="7"/>
      </w:r>
      <w:r w:rsidRPr="00E630D4">
        <w:rPr>
          <w:rFonts w:ascii="Simplified Arabic" w:hAnsi="Simplified Arabic" w:cs="Simplified Arabic"/>
          <w:sz w:val="28"/>
          <w:szCs w:val="28"/>
          <w:vertAlign w:val="superscript"/>
          <w:rtl/>
          <w:lang w:bidi="ar-IQ"/>
        </w:rPr>
        <w:t>)</w:t>
      </w:r>
      <w:r w:rsidRPr="00E630D4">
        <w:rPr>
          <w:rFonts w:ascii="Simplified Arabic" w:hAnsi="Simplified Arabic" w:cs="Simplified Arabic"/>
          <w:sz w:val="28"/>
          <w:szCs w:val="28"/>
          <w:rtl/>
          <w:lang w:bidi="ar-IQ"/>
        </w:rPr>
        <w:t xml:space="preserve">. إلا ان الاتفاق حاصل في كون التاريخية صفة </w:t>
      </w:r>
      <w:r w:rsidR="00A552BE">
        <w:rPr>
          <w:rFonts w:ascii="Simplified Arabic" w:hAnsi="Simplified Arabic" w:cs="Simplified Arabic"/>
          <w:sz w:val="28"/>
          <w:szCs w:val="28"/>
          <w:rtl/>
          <w:lang w:bidi="ar-IQ"/>
        </w:rPr>
        <w:t>لما هو تاريخي حدثاً كان أم فكرا</w:t>
      </w:r>
      <w:r w:rsidR="00A552BE">
        <w:rPr>
          <w:rFonts w:ascii="Simplified Arabic" w:hAnsi="Simplified Arabic" w:cs="Simplified Arabic" w:hint="cs"/>
          <w:sz w:val="28"/>
          <w:szCs w:val="28"/>
          <w:rtl/>
          <w:lang w:bidi="ar-IQ"/>
        </w:rPr>
        <w:t>ً</w:t>
      </w:r>
      <w:r w:rsidR="00F56636">
        <w:rPr>
          <w:rFonts w:ascii="Simplified Arabic" w:hAnsi="Simplified Arabic" w:cs="Simplified Arabic"/>
          <w:sz w:val="28"/>
          <w:szCs w:val="28"/>
          <w:rtl/>
          <w:lang w:bidi="ar-IQ"/>
        </w:rPr>
        <w:t>،</w:t>
      </w:r>
      <w:r w:rsidRPr="00E630D4">
        <w:rPr>
          <w:rFonts w:ascii="Simplified Arabic" w:hAnsi="Simplified Arabic" w:cs="Simplified Arabic"/>
          <w:sz w:val="28"/>
          <w:szCs w:val="28"/>
          <w:rtl/>
          <w:lang w:bidi="ar-IQ"/>
        </w:rPr>
        <w:t xml:space="preserve"> وان الأمور ا</w:t>
      </w:r>
      <w:r w:rsidR="00A552BE">
        <w:rPr>
          <w:rFonts w:ascii="Simplified Arabic" w:hAnsi="Simplified Arabic" w:cs="Simplified Arabic"/>
          <w:sz w:val="28"/>
          <w:szCs w:val="28"/>
          <w:rtl/>
          <w:lang w:bidi="ar-IQ"/>
        </w:rPr>
        <w:t>لحاضرة ناشئة من التطور التاريخي</w:t>
      </w:r>
      <w:r w:rsidR="00F56636">
        <w:rPr>
          <w:rFonts w:ascii="Simplified Arabic" w:hAnsi="Simplified Arabic" w:cs="Simplified Arabic"/>
          <w:sz w:val="28"/>
          <w:szCs w:val="28"/>
          <w:rtl/>
          <w:lang w:bidi="ar-IQ"/>
        </w:rPr>
        <w:t>،</w:t>
      </w:r>
      <w:r w:rsidRPr="00E630D4">
        <w:rPr>
          <w:rFonts w:ascii="Simplified Arabic" w:hAnsi="Simplified Arabic" w:cs="Simplified Arabic"/>
          <w:sz w:val="28"/>
          <w:szCs w:val="28"/>
          <w:rtl/>
          <w:lang w:bidi="ar-IQ"/>
        </w:rPr>
        <w:t xml:space="preserve"> ولا يمكن فهمها على حقيقتها إلى في الوسط الذي نشأت فيه</w:t>
      </w:r>
      <w:r w:rsidRPr="00E630D4">
        <w:rPr>
          <w:rFonts w:ascii="Simplified Arabic" w:hAnsi="Simplified Arabic" w:cs="Simplified Arabic"/>
          <w:sz w:val="28"/>
          <w:szCs w:val="28"/>
          <w:vertAlign w:val="superscript"/>
          <w:rtl/>
          <w:lang w:bidi="ar-IQ"/>
        </w:rPr>
        <w:t>(</w:t>
      </w:r>
      <w:r w:rsidRPr="00E630D4">
        <w:rPr>
          <w:rStyle w:val="EndnoteReference"/>
          <w:rFonts w:ascii="Simplified Arabic" w:hAnsi="Simplified Arabic" w:cs="Simplified Arabic"/>
          <w:sz w:val="28"/>
          <w:szCs w:val="28"/>
          <w:rtl/>
          <w:lang w:bidi="ar-IQ"/>
        </w:rPr>
        <w:endnoteReference w:id="8"/>
      </w:r>
      <w:r w:rsidRPr="00E630D4">
        <w:rPr>
          <w:rFonts w:ascii="Simplified Arabic" w:hAnsi="Simplified Arabic" w:cs="Simplified Arabic"/>
          <w:sz w:val="28"/>
          <w:szCs w:val="28"/>
          <w:vertAlign w:val="superscript"/>
          <w:rtl/>
          <w:lang w:bidi="ar-IQ"/>
        </w:rPr>
        <w:t>)</w:t>
      </w:r>
      <w:r w:rsidRPr="00E630D4">
        <w:rPr>
          <w:rFonts w:ascii="Simplified Arabic" w:hAnsi="Simplified Arabic" w:cs="Simplified Arabic"/>
          <w:sz w:val="28"/>
          <w:szCs w:val="28"/>
          <w:rtl/>
          <w:lang w:bidi="ar-IQ"/>
        </w:rPr>
        <w:t xml:space="preserve">. </w:t>
      </w:r>
    </w:p>
    <w:p w:rsidR="008710C7" w:rsidRPr="00E630D4" w:rsidRDefault="008710C7" w:rsidP="00F56636">
      <w:pPr>
        <w:pStyle w:val="FootnoteText"/>
        <w:spacing w:line="276" w:lineRule="auto"/>
        <w:ind w:firstLine="424"/>
        <w:jc w:val="both"/>
        <w:rPr>
          <w:rFonts w:ascii="Simplified Arabic" w:hAnsi="Simplified Arabic" w:cs="Simplified Arabic"/>
          <w:sz w:val="28"/>
          <w:szCs w:val="28"/>
          <w:rtl/>
          <w:lang w:bidi="ar-IQ"/>
        </w:rPr>
      </w:pPr>
      <w:r w:rsidRPr="00E630D4">
        <w:rPr>
          <w:rFonts w:ascii="Simplified Arabic" w:hAnsi="Simplified Arabic" w:cs="Simplified Arabic"/>
          <w:sz w:val="28"/>
          <w:szCs w:val="28"/>
          <w:rtl/>
          <w:lang w:bidi="ar-IQ"/>
        </w:rPr>
        <w:lastRenderedPageBreak/>
        <w:t>وعلى هذا الأساس تكون تاريخية النص هو ربط هذا النص بحدود</w:t>
      </w:r>
      <w:r w:rsidR="00C87AFA">
        <w:rPr>
          <w:rFonts w:ascii="Simplified Arabic" w:hAnsi="Simplified Arabic" w:cs="Simplified Arabic"/>
          <w:sz w:val="28"/>
          <w:szCs w:val="28"/>
          <w:rtl/>
          <w:lang w:bidi="ar-IQ"/>
        </w:rPr>
        <w:t xml:space="preserve"> الزمان والمكان الذين ظهر فيهما</w:t>
      </w:r>
      <w:r w:rsidR="00F56636">
        <w:rPr>
          <w:rFonts w:ascii="Simplified Arabic" w:hAnsi="Simplified Arabic" w:cs="Simplified Arabic"/>
          <w:sz w:val="28"/>
          <w:szCs w:val="28"/>
          <w:rtl/>
          <w:lang w:bidi="ar-IQ"/>
        </w:rPr>
        <w:t>،</w:t>
      </w:r>
      <w:r w:rsidRPr="00E630D4">
        <w:rPr>
          <w:rFonts w:ascii="Simplified Arabic" w:hAnsi="Simplified Arabic" w:cs="Simplified Arabic"/>
          <w:sz w:val="28"/>
          <w:szCs w:val="28"/>
          <w:rtl/>
          <w:lang w:bidi="ar-IQ"/>
        </w:rPr>
        <w:t xml:space="preserve"> وعد هذا النص نتاجا للأحوال الاجتماعية والاقتصادية والسياسية </w:t>
      </w:r>
      <w:r w:rsidR="00A552BE">
        <w:rPr>
          <w:rFonts w:ascii="Simplified Arabic" w:hAnsi="Simplified Arabic" w:cs="Simplified Arabic"/>
          <w:sz w:val="28"/>
          <w:szCs w:val="28"/>
          <w:rtl/>
          <w:lang w:bidi="ar-IQ"/>
        </w:rPr>
        <w:t>والثقافية التي فعلت فعلها حتماً</w:t>
      </w:r>
      <w:r w:rsidR="00F56636">
        <w:rPr>
          <w:rFonts w:ascii="Simplified Arabic" w:hAnsi="Simplified Arabic" w:cs="Simplified Arabic"/>
          <w:sz w:val="28"/>
          <w:szCs w:val="28"/>
          <w:rtl/>
          <w:lang w:bidi="ar-IQ"/>
        </w:rPr>
        <w:t>،</w:t>
      </w:r>
      <w:r w:rsidRPr="00E630D4">
        <w:rPr>
          <w:rFonts w:ascii="Simplified Arabic" w:hAnsi="Simplified Arabic" w:cs="Simplified Arabic"/>
          <w:sz w:val="28"/>
          <w:szCs w:val="28"/>
          <w:rtl/>
          <w:lang w:bidi="ar-IQ"/>
        </w:rPr>
        <w:t xml:space="preserve"> وبالنتيجة فان هذه الشروط تجعل النص ذاته عابراً غير منفك عن الأحوال المنتجة له</w:t>
      </w:r>
      <w:r w:rsidRPr="00E630D4">
        <w:rPr>
          <w:rFonts w:ascii="Simplified Arabic" w:hAnsi="Simplified Arabic" w:cs="Simplified Arabic"/>
          <w:sz w:val="28"/>
          <w:szCs w:val="28"/>
          <w:vertAlign w:val="superscript"/>
          <w:rtl/>
          <w:lang w:bidi="ar-IQ"/>
        </w:rPr>
        <w:t>(</w:t>
      </w:r>
      <w:r w:rsidRPr="00E630D4">
        <w:rPr>
          <w:rStyle w:val="EndnoteReference"/>
          <w:rFonts w:ascii="Simplified Arabic" w:hAnsi="Simplified Arabic" w:cs="Simplified Arabic"/>
          <w:sz w:val="28"/>
          <w:szCs w:val="28"/>
          <w:rtl/>
          <w:lang w:bidi="ar-IQ"/>
        </w:rPr>
        <w:endnoteReference w:id="9"/>
      </w:r>
      <w:r w:rsidRPr="00E630D4">
        <w:rPr>
          <w:rFonts w:ascii="Simplified Arabic" w:hAnsi="Simplified Arabic" w:cs="Simplified Arabic"/>
          <w:sz w:val="28"/>
          <w:szCs w:val="28"/>
          <w:vertAlign w:val="superscript"/>
          <w:rtl/>
          <w:lang w:bidi="ar-IQ"/>
        </w:rPr>
        <w:t>)</w:t>
      </w:r>
      <w:r w:rsidRPr="00E630D4">
        <w:rPr>
          <w:rFonts w:ascii="Simplified Arabic" w:hAnsi="Simplified Arabic" w:cs="Simplified Arabic"/>
          <w:sz w:val="28"/>
          <w:szCs w:val="28"/>
          <w:rtl/>
          <w:lang w:bidi="ar-IQ"/>
        </w:rPr>
        <w:t>.</w:t>
      </w:r>
    </w:p>
    <w:p w:rsidR="008710C7" w:rsidRPr="00E630D4" w:rsidRDefault="008710C7" w:rsidP="00F56636">
      <w:pPr>
        <w:pStyle w:val="FootnoteText"/>
        <w:spacing w:line="276" w:lineRule="auto"/>
        <w:ind w:firstLine="424"/>
        <w:jc w:val="both"/>
        <w:rPr>
          <w:rFonts w:ascii="Simplified Arabic" w:hAnsi="Simplified Arabic" w:cs="Simplified Arabic"/>
          <w:sz w:val="28"/>
          <w:szCs w:val="28"/>
          <w:rtl/>
          <w:lang w:bidi="ar-IQ"/>
        </w:rPr>
      </w:pPr>
      <w:r w:rsidRPr="00E630D4">
        <w:rPr>
          <w:rFonts w:ascii="Simplified Arabic" w:hAnsi="Simplified Arabic" w:cs="Simplified Arabic"/>
          <w:sz w:val="28"/>
          <w:szCs w:val="28"/>
          <w:rtl/>
          <w:lang w:bidi="ar-IQ"/>
        </w:rPr>
        <w:t>ونرى ان الدكتور أر</w:t>
      </w:r>
      <w:r w:rsidR="00A552BE">
        <w:rPr>
          <w:rFonts w:ascii="Simplified Arabic" w:hAnsi="Simplified Arabic" w:cs="Simplified Arabic"/>
          <w:sz w:val="28"/>
          <w:szCs w:val="28"/>
          <w:rtl/>
          <w:lang w:bidi="ar-IQ"/>
        </w:rPr>
        <w:t>كون قد دعا إليه وبكل وضوح بقوله</w:t>
      </w:r>
      <w:r w:rsidRPr="00E630D4">
        <w:rPr>
          <w:rFonts w:ascii="Simplified Arabic" w:hAnsi="Simplified Arabic" w:cs="Simplified Arabic"/>
          <w:sz w:val="28"/>
          <w:szCs w:val="28"/>
          <w:rtl/>
          <w:lang w:bidi="ar-IQ"/>
        </w:rPr>
        <w:t>" ينبغي ان يستيقظ المسلمون</w:t>
      </w:r>
      <w:r w:rsidR="00F56636">
        <w:rPr>
          <w:rFonts w:ascii="Simplified Arabic" w:hAnsi="Simplified Arabic" w:cs="Simplified Arabic"/>
          <w:sz w:val="28"/>
          <w:szCs w:val="28"/>
          <w:rtl/>
          <w:lang w:bidi="ar-IQ"/>
        </w:rPr>
        <w:t>،</w:t>
      </w:r>
      <w:r w:rsidRPr="00E630D4">
        <w:rPr>
          <w:rFonts w:ascii="Simplified Arabic" w:hAnsi="Simplified Arabic" w:cs="Simplified Arabic"/>
          <w:sz w:val="28"/>
          <w:szCs w:val="28"/>
          <w:rtl/>
          <w:lang w:bidi="ar-IQ"/>
        </w:rPr>
        <w:t xml:space="preserve"> ان يف</w:t>
      </w:r>
      <w:r w:rsidR="00A552BE">
        <w:rPr>
          <w:rFonts w:ascii="Simplified Arabic" w:hAnsi="Simplified Arabic" w:cs="Simplified Arabic"/>
          <w:sz w:val="28"/>
          <w:szCs w:val="28"/>
          <w:rtl/>
          <w:lang w:bidi="ar-IQ"/>
        </w:rPr>
        <w:t>تحوا عيونهم</w:t>
      </w:r>
      <w:r w:rsidR="00F56636">
        <w:rPr>
          <w:rFonts w:ascii="Simplified Arabic" w:hAnsi="Simplified Arabic" w:cs="Simplified Arabic"/>
          <w:sz w:val="28"/>
          <w:szCs w:val="28"/>
          <w:rtl/>
          <w:lang w:bidi="ar-IQ"/>
        </w:rPr>
        <w:t>،</w:t>
      </w:r>
      <w:r w:rsidRPr="00E630D4">
        <w:rPr>
          <w:rFonts w:ascii="Simplified Arabic" w:hAnsi="Simplified Arabic" w:cs="Simplified Arabic"/>
          <w:sz w:val="28"/>
          <w:szCs w:val="28"/>
          <w:rtl/>
          <w:lang w:bidi="ar-IQ"/>
        </w:rPr>
        <w:t xml:space="preserve"> ان </w:t>
      </w:r>
      <w:r w:rsidR="00C87AFA" w:rsidRPr="00E630D4">
        <w:rPr>
          <w:rFonts w:ascii="Simplified Arabic" w:hAnsi="Simplified Arabic" w:cs="Simplified Arabic" w:hint="cs"/>
          <w:sz w:val="28"/>
          <w:szCs w:val="28"/>
          <w:rtl/>
          <w:lang w:bidi="ar-IQ"/>
        </w:rPr>
        <w:t>يقرؤوا</w:t>
      </w:r>
      <w:r w:rsidRPr="00E630D4">
        <w:rPr>
          <w:rFonts w:ascii="Simplified Arabic" w:hAnsi="Simplified Arabic" w:cs="Simplified Arabic"/>
          <w:sz w:val="28"/>
          <w:szCs w:val="28"/>
          <w:rtl/>
          <w:lang w:bidi="ar-IQ"/>
        </w:rPr>
        <w:t xml:space="preserve"> ال</w:t>
      </w:r>
      <w:r w:rsidR="00C87AFA">
        <w:rPr>
          <w:rFonts w:ascii="Simplified Arabic" w:hAnsi="Simplified Arabic" w:cs="Simplified Arabic"/>
          <w:sz w:val="28"/>
          <w:szCs w:val="28"/>
          <w:rtl/>
          <w:lang w:bidi="ar-IQ"/>
        </w:rPr>
        <w:t>قرآن</w:t>
      </w:r>
      <w:r w:rsidRPr="00E630D4">
        <w:rPr>
          <w:rFonts w:ascii="Simplified Arabic" w:hAnsi="Simplified Arabic" w:cs="Simplified Arabic"/>
          <w:sz w:val="28"/>
          <w:szCs w:val="28"/>
          <w:rtl/>
          <w:lang w:bidi="ar-IQ"/>
        </w:rPr>
        <w:t xml:space="preserve"> بعيون جديدة </w:t>
      </w:r>
      <w:r w:rsidR="00F56636">
        <w:rPr>
          <w:rFonts w:ascii="Simplified Arabic" w:hAnsi="Simplified Arabic" w:cs="Simplified Arabic"/>
          <w:sz w:val="28"/>
          <w:szCs w:val="28"/>
          <w:rtl/>
          <w:lang w:bidi="ar-IQ"/>
        </w:rPr>
        <w:t>،</w:t>
      </w:r>
      <w:r w:rsidRPr="00E630D4">
        <w:rPr>
          <w:rFonts w:ascii="Simplified Arabic" w:hAnsi="Simplified Arabic" w:cs="Simplified Arabic"/>
          <w:sz w:val="28"/>
          <w:szCs w:val="28"/>
          <w:rtl/>
          <w:lang w:bidi="ar-IQ"/>
        </w:rPr>
        <w:t>ان يتموضعوا في عص</w:t>
      </w:r>
      <w:r w:rsidR="00A552BE">
        <w:rPr>
          <w:rFonts w:ascii="Simplified Arabic" w:hAnsi="Simplified Arabic" w:cs="Simplified Arabic"/>
          <w:sz w:val="28"/>
          <w:szCs w:val="28"/>
          <w:rtl/>
          <w:lang w:bidi="ar-IQ"/>
        </w:rPr>
        <w:t>ره وبيئته لكي يفهموه على حقيقته</w:t>
      </w:r>
      <w:r w:rsidR="00F56636">
        <w:rPr>
          <w:rFonts w:ascii="Simplified Arabic" w:hAnsi="Simplified Arabic" w:cs="Simplified Arabic"/>
          <w:sz w:val="28"/>
          <w:szCs w:val="28"/>
          <w:rtl/>
          <w:lang w:bidi="ar-IQ"/>
        </w:rPr>
        <w:t>،</w:t>
      </w:r>
      <w:r w:rsidRPr="00E630D4">
        <w:rPr>
          <w:rFonts w:ascii="Simplified Arabic" w:hAnsi="Simplified Arabic" w:cs="Simplified Arabic"/>
          <w:sz w:val="28"/>
          <w:szCs w:val="28"/>
          <w:rtl/>
          <w:lang w:bidi="ar-IQ"/>
        </w:rPr>
        <w:t xml:space="preserve"> وعندئذ لا يعودون</w:t>
      </w:r>
      <w:r w:rsidR="00C87AFA">
        <w:rPr>
          <w:rFonts w:ascii="Simplified Arabic" w:hAnsi="Simplified Arabic" w:cs="Simplified Arabic"/>
          <w:sz w:val="28"/>
          <w:szCs w:val="28"/>
          <w:rtl/>
          <w:lang w:bidi="ar-IQ"/>
        </w:rPr>
        <w:t xml:space="preserve"> يسقطون عليه أفكار عصرهم وهمومه</w:t>
      </w:r>
      <w:r w:rsidR="00F56636">
        <w:rPr>
          <w:rFonts w:ascii="Simplified Arabic" w:hAnsi="Simplified Arabic" w:cs="Simplified Arabic"/>
          <w:sz w:val="28"/>
          <w:szCs w:val="28"/>
          <w:rtl/>
          <w:lang w:bidi="ar-IQ"/>
        </w:rPr>
        <w:t>،</w:t>
      </w:r>
      <w:r w:rsidR="00A552BE">
        <w:rPr>
          <w:rFonts w:ascii="Simplified Arabic" w:hAnsi="Simplified Arabic" w:cs="Simplified Arabic"/>
          <w:sz w:val="28"/>
          <w:szCs w:val="28"/>
          <w:rtl/>
          <w:lang w:bidi="ar-IQ"/>
        </w:rPr>
        <w:t xml:space="preserve"> أو نظرياته وإيديولوجياته</w:t>
      </w:r>
      <w:r w:rsidR="00F56636">
        <w:rPr>
          <w:rFonts w:ascii="Simplified Arabic" w:hAnsi="Simplified Arabic" w:cs="Simplified Arabic"/>
          <w:sz w:val="28"/>
          <w:szCs w:val="28"/>
          <w:rtl/>
          <w:lang w:bidi="ar-IQ"/>
        </w:rPr>
        <w:t>،</w:t>
      </w:r>
      <w:r w:rsidRPr="00E630D4">
        <w:rPr>
          <w:rFonts w:ascii="Simplified Arabic" w:hAnsi="Simplified Arabic" w:cs="Simplified Arabic"/>
          <w:sz w:val="28"/>
          <w:szCs w:val="28"/>
          <w:rtl/>
          <w:lang w:bidi="ar-IQ"/>
        </w:rPr>
        <w:t xml:space="preserve"> فال</w:t>
      </w:r>
      <w:r w:rsidR="00C87AFA">
        <w:rPr>
          <w:rFonts w:ascii="Simplified Arabic" w:hAnsi="Simplified Arabic" w:cs="Simplified Arabic"/>
          <w:sz w:val="28"/>
          <w:szCs w:val="28"/>
          <w:rtl/>
          <w:lang w:bidi="ar-IQ"/>
        </w:rPr>
        <w:t>قرآن</w:t>
      </w:r>
      <w:r w:rsidRPr="00E630D4">
        <w:rPr>
          <w:rFonts w:ascii="Simplified Arabic" w:hAnsi="Simplified Arabic" w:cs="Simplified Arabic"/>
          <w:sz w:val="28"/>
          <w:szCs w:val="28"/>
          <w:rtl/>
          <w:lang w:bidi="ar-IQ"/>
        </w:rPr>
        <w:t xml:space="preserve"> ليس كتاباً في علم الفيزياء أو الكيمياء </w:t>
      </w:r>
      <w:r w:rsidR="00F56636">
        <w:rPr>
          <w:rFonts w:ascii="Simplified Arabic" w:hAnsi="Simplified Arabic" w:cs="Simplified Arabic"/>
          <w:sz w:val="28"/>
          <w:szCs w:val="28"/>
          <w:rtl/>
          <w:lang w:bidi="ar-IQ"/>
        </w:rPr>
        <w:t>،</w:t>
      </w:r>
      <w:r w:rsidRPr="00E630D4">
        <w:rPr>
          <w:rFonts w:ascii="Simplified Arabic" w:hAnsi="Simplified Arabic" w:cs="Simplified Arabic"/>
          <w:sz w:val="28"/>
          <w:szCs w:val="28"/>
          <w:rtl/>
          <w:lang w:bidi="ar-IQ"/>
        </w:rPr>
        <w:t xml:space="preserve">ولا في علم الاجتماع والسياسة </w:t>
      </w:r>
      <w:r w:rsidR="00F56636">
        <w:rPr>
          <w:rFonts w:ascii="Simplified Arabic" w:hAnsi="Simplified Arabic" w:cs="Simplified Arabic"/>
          <w:sz w:val="28"/>
          <w:szCs w:val="28"/>
          <w:rtl/>
          <w:lang w:bidi="ar-IQ"/>
        </w:rPr>
        <w:t>،</w:t>
      </w:r>
      <w:r w:rsidRPr="00E630D4">
        <w:rPr>
          <w:rFonts w:ascii="Simplified Arabic" w:hAnsi="Simplified Arabic" w:cs="Simplified Arabic"/>
          <w:sz w:val="28"/>
          <w:szCs w:val="28"/>
          <w:rtl/>
          <w:lang w:bidi="ar-IQ"/>
        </w:rPr>
        <w:t>ال</w:t>
      </w:r>
      <w:r w:rsidR="00C87AFA">
        <w:rPr>
          <w:rFonts w:ascii="Simplified Arabic" w:hAnsi="Simplified Arabic" w:cs="Simplified Arabic"/>
          <w:sz w:val="28"/>
          <w:szCs w:val="28"/>
          <w:rtl/>
          <w:lang w:bidi="ar-IQ"/>
        </w:rPr>
        <w:t>قرآن</w:t>
      </w:r>
      <w:r w:rsidRPr="00E630D4">
        <w:rPr>
          <w:rFonts w:ascii="Simplified Arabic" w:hAnsi="Simplified Arabic" w:cs="Simplified Arabic"/>
          <w:sz w:val="28"/>
          <w:szCs w:val="28"/>
          <w:rtl/>
          <w:lang w:bidi="ar-IQ"/>
        </w:rPr>
        <w:t xml:space="preserve"> هو أولا وقبل كل شيء خطاب ديني يتحدث ببلاغة عالية عن موضوعات أساسية تخص البشر أينما كانوا كالحياة والموت والآخرة والعمل الصالح والعدل وحب الجار"</w:t>
      </w:r>
      <w:r w:rsidRPr="00E630D4">
        <w:rPr>
          <w:rFonts w:ascii="Simplified Arabic" w:hAnsi="Simplified Arabic" w:cs="Simplified Arabic"/>
          <w:sz w:val="28"/>
          <w:szCs w:val="28"/>
          <w:vertAlign w:val="superscript"/>
          <w:rtl/>
          <w:lang w:bidi="ar-IQ"/>
        </w:rPr>
        <w:t>(</w:t>
      </w:r>
      <w:r w:rsidRPr="00E630D4">
        <w:rPr>
          <w:rStyle w:val="EndnoteReference"/>
          <w:rFonts w:ascii="Simplified Arabic" w:hAnsi="Simplified Arabic" w:cs="Simplified Arabic"/>
          <w:sz w:val="28"/>
          <w:szCs w:val="28"/>
          <w:rtl/>
          <w:lang w:bidi="ar-IQ"/>
        </w:rPr>
        <w:endnoteReference w:id="10"/>
      </w:r>
      <w:r w:rsidRPr="00E630D4">
        <w:rPr>
          <w:rFonts w:ascii="Simplified Arabic" w:hAnsi="Simplified Arabic" w:cs="Simplified Arabic"/>
          <w:sz w:val="28"/>
          <w:szCs w:val="28"/>
          <w:vertAlign w:val="superscript"/>
          <w:rtl/>
          <w:lang w:bidi="ar-IQ"/>
        </w:rPr>
        <w:t>)</w:t>
      </w:r>
      <w:r w:rsidRPr="00E630D4">
        <w:rPr>
          <w:rFonts w:ascii="Simplified Arabic" w:hAnsi="Simplified Arabic" w:cs="Simplified Arabic"/>
          <w:sz w:val="28"/>
          <w:szCs w:val="28"/>
          <w:rtl/>
          <w:lang w:bidi="ar-IQ"/>
        </w:rPr>
        <w:t>.</w:t>
      </w:r>
    </w:p>
    <w:p w:rsidR="008710C7" w:rsidRPr="00E630D4" w:rsidRDefault="008710C7" w:rsidP="00F56636">
      <w:pPr>
        <w:pStyle w:val="FootnoteText"/>
        <w:spacing w:line="276" w:lineRule="auto"/>
        <w:ind w:firstLine="424"/>
        <w:jc w:val="both"/>
        <w:rPr>
          <w:rFonts w:ascii="Simplified Arabic" w:hAnsi="Simplified Arabic" w:cs="Simplified Arabic"/>
          <w:sz w:val="28"/>
          <w:szCs w:val="28"/>
          <w:rtl/>
          <w:lang w:bidi="ar-IQ"/>
        </w:rPr>
      </w:pPr>
      <w:r w:rsidRPr="00E630D4">
        <w:rPr>
          <w:rFonts w:ascii="Simplified Arabic" w:hAnsi="Simplified Arabic" w:cs="Simplified Arabic"/>
          <w:sz w:val="28"/>
          <w:szCs w:val="28"/>
          <w:rtl/>
          <w:lang w:bidi="ar-IQ"/>
        </w:rPr>
        <w:t xml:space="preserve">  ويبدو ان اهتمام أركون قد انصب على" أرخنة كل ما كانت قد نزعت منه صبغة التاريخية على نحو متواصل ومنتظم على مدار التاريخ</w:t>
      </w:r>
      <w:r w:rsidRPr="00E630D4">
        <w:rPr>
          <w:rFonts w:ascii="Simplified Arabic" w:hAnsi="Simplified Arabic" w:cs="Simplified Arabic"/>
          <w:sz w:val="28"/>
          <w:szCs w:val="28"/>
          <w:vertAlign w:val="superscript"/>
          <w:rtl/>
          <w:lang w:bidi="ar-IQ"/>
        </w:rPr>
        <w:t>(</w:t>
      </w:r>
      <w:r w:rsidRPr="00E630D4">
        <w:rPr>
          <w:rStyle w:val="EndnoteReference"/>
          <w:rFonts w:ascii="Simplified Arabic" w:hAnsi="Simplified Arabic" w:cs="Simplified Arabic"/>
          <w:sz w:val="28"/>
          <w:szCs w:val="28"/>
          <w:rtl/>
          <w:lang w:bidi="ar-IQ"/>
        </w:rPr>
        <w:endnoteReference w:id="11"/>
      </w:r>
      <w:r w:rsidRPr="00E630D4">
        <w:rPr>
          <w:rFonts w:ascii="Simplified Arabic" w:hAnsi="Simplified Arabic" w:cs="Simplified Arabic"/>
          <w:sz w:val="28"/>
          <w:szCs w:val="28"/>
          <w:vertAlign w:val="superscript"/>
          <w:rtl/>
          <w:lang w:bidi="ar-IQ"/>
        </w:rPr>
        <w:t>)</w:t>
      </w:r>
      <w:r w:rsidRPr="00E630D4">
        <w:rPr>
          <w:rFonts w:ascii="Simplified Arabic" w:hAnsi="Simplified Arabic" w:cs="Simplified Arabic"/>
          <w:sz w:val="28"/>
          <w:szCs w:val="28"/>
          <w:rtl/>
          <w:lang w:bidi="ar-IQ"/>
        </w:rPr>
        <w:t xml:space="preserve"> حتى </w:t>
      </w:r>
      <w:r w:rsidR="00C87AFA">
        <w:rPr>
          <w:rFonts w:ascii="Simplified Arabic" w:hAnsi="Simplified Arabic" w:cs="Simplified Arabic" w:hint="cs"/>
          <w:sz w:val="28"/>
          <w:szCs w:val="28"/>
          <w:rtl/>
          <w:lang w:bidi="ar-IQ"/>
        </w:rPr>
        <w:t>أ</w:t>
      </w:r>
      <w:r w:rsidRPr="00E630D4">
        <w:rPr>
          <w:rFonts w:ascii="Simplified Arabic" w:hAnsi="Simplified Arabic" w:cs="Simplified Arabic"/>
          <w:sz w:val="28"/>
          <w:szCs w:val="28"/>
          <w:rtl/>
          <w:lang w:bidi="ar-IQ"/>
        </w:rPr>
        <w:t>نه غير من المصطلحات التي تعاطى معها القدماء والمحدثون ممن اشتغل في مجال ال</w:t>
      </w:r>
      <w:r w:rsidR="00C87AFA">
        <w:rPr>
          <w:rFonts w:ascii="Simplified Arabic" w:hAnsi="Simplified Arabic" w:cs="Simplified Arabic"/>
          <w:sz w:val="28"/>
          <w:szCs w:val="28"/>
          <w:rtl/>
          <w:lang w:bidi="ar-IQ"/>
        </w:rPr>
        <w:t>قرآن</w:t>
      </w:r>
      <w:r w:rsidRPr="00E630D4">
        <w:rPr>
          <w:rFonts w:ascii="Simplified Arabic" w:hAnsi="Simplified Arabic" w:cs="Simplified Arabic"/>
          <w:sz w:val="28"/>
          <w:szCs w:val="28"/>
          <w:rtl/>
          <w:lang w:bidi="ar-IQ"/>
        </w:rPr>
        <w:t xml:space="preserve"> وتفسيره ليس لغرض التغيير أو التجديد أو الإبداع ولكن تأكيداً لهذه الرؤية التاريخية في دراسة ال</w:t>
      </w:r>
      <w:r w:rsidR="00C87AFA">
        <w:rPr>
          <w:rFonts w:ascii="Simplified Arabic" w:hAnsi="Simplified Arabic" w:cs="Simplified Arabic"/>
          <w:sz w:val="28"/>
          <w:szCs w:val="28"/>
          <w:rtl/>
          <w:lang w:bidi="ar-IQ"/>
        </w:rPr>
        <w:t>قرآن</w:t>
      </w:r>
      <w:r w:rsidRPr="00E630D4">
        <w:rPr>
          <w:rFonts w:ascii="Simplified Arabic" w:hAnsi="Simplified Arabic" w:cs="Simplified Arabic"/>
          <w:sz w:val="28"/>
          <w:szCs w:val="28"/>
          <w:rtl/>
          <w:lang w:bidi="ar-IQ"/>
        </w:rPr>
        <w:t xml:space="preserve"> فنراه يستخدم مصطلح الظاهرة ال</w:t>
      </w:r>
      <w:r w:rsidR="00C87AFA">
        <w:rPr>
          <w:rFonts w:ascii="Simplified Arabic" w:hAnsi="Simplified Arabic" w:cs="Simplified Arabic"/>
          <w:sz w:val="28"/>
          <w:szCs w:val="28"/>
          <w:rtl/>
          <w:lang w:bidi="ar-IQ"/>
        </w:rPr>
        <w:t>قرآن</w:t>
      </w:r>
      <w:r w:rsidRPr="00E630D4">
        <w:rPr>
          <w:rFonts w:ascii="Simplified Arabic" w:hAnsi="Simplified Arabic" w:cs="Simplified Arabic"/>
          <w:sz w:val="28"/>
          <w:szCs w:val="28"/>
          <w:rtl/>
          <w:lang w:bidi="ar-IQ"/>
        </w:rPr>
        <w:t>ية أو الحدث ال</w:t>
      </w:r>
      <w:r w:rsidR="00C87AFA">
        <w:rPr>
          <w:rFonts w:ascii="Simplified Arabic" w:hAnsi="Simplified Arabic" w:cs="Simplified Arabic"/>
          <w:sz w:val="28"/>
          <w:szCs w:val="28"/>
          <w:rtl/>
          <w:lang w:bidi="ar-IQ"/>
        </w:rPr>
        <w:t>قرآن</w:t>
      </w:r>
      <w:r w:rsidRPr="00E630D4">
        <w:rPr>
          <w:rFonts w:ascii="Simplified Arabic" w:hAnsi="Simplified Arabic" w:cs="Simplified Arabic"/>
          <w:sz w:val="28"/>
          <w:szCs w:val="28"/>
          <w:rtl/>
          <w:lang w:bidi="ar-IQ"/>
        </w:rPr>
        <w:t xml:space="preserve">ي </w:t>
      </w:r>
      <w:r w:rsidR="00F56636">
        <w:rPr>
          <w:rFonts w:ascii="Simplified Arabic" w:hAnsi="Simplified Arabic" w:cs="Simplified Arabic"/>
          <w:sz w:val="28"/>
          <w:szCs w:val="28"/>
          <w:rtl/>
          <w:lang w:bidi="ar-IQ"/>
        </w:rPr>
        <w:t>،</w:t>
      </w:r>
      <w:r w:rsidRPr="00E630D4">
        <w:rPr>
          <w:rFonts w:ascii="Simplified Arabic" w:hAnsi="Simplified Arabic" w:cs="Simplified Arabic"/>
          <w:sz w:val="28"/>
          <w:szCs w:val="28"/>
          <w:rtl/>
          <w:lang w:bidi="ar-IQ"/>
        </w:rPr>
        <w:t xml:space="preserve"> وليس ال</w:t>
      </w:r>
      <w:r w:rsidR="00C87AFA">
        <w:rPr>
          <w:rFonts w:ascii="Simplified Arabic" w:hAnsi="Simplified Arabic" w:cs="Simplified Arabic"/>
          <w:sz w:val="28"/>
          <w:szCs w:val="28"/>
          <w:rtl/>
          <w:lang w:bidi="ar-IQ"/>
        </w:rPr>
        <w:t>قرآن</w:t>
      </w:r>
      <w:r w:rsidRPr="00E630D4">
        <w:rPr>
          <w:rFonts w:ascii="Simplified Arabic" w:hAnsi="Simplified Arabic" w:cs="Simplified Arabic"/>
          <w:sz w:val="28"/>
          <w:szCs w:val="28"/>
          <w:rtl/>
          <w:lang w:bidi="ar-IQ"/>
        </w:rPr>
        <w:t xml:space="preserve"> للدلالة على تاريخية هذا الحدث ... المقصود انه حدث لغوي وثقافي وديني ، ويستخدم مرجعيات تعود إلى القرن السابع الميلادي في الجزيرة العربية ولا يفهمها جيداً إلا من عاش في ذلك العصر أو درسه من الداخل</w:t>
      </w:r>
      <w:r w:rsidRPr="00E630D4">
        <w:rPr>
          <w:rFonts w:ascii="Simplified Arabic" w:hAnsi="Simplified Arabic" w:cs="Simplified Arabic"/>
          <w:sz w:val="28"/>
          <w:szCs w:val="28"/>
          <w:vertAlign w:val="superscript"/>
          <w:rtl/>
          <w:lang w:bidi="ar-IQ"/>
        </w:rPr>
        <w:t>(</w:t>
      </w:r>
      <w:r w:rsidRPr="00E630D4">
        <w:rPr>
          <w:rStyle w:val="EndnoteReference"/>
          <w:rFonts w:ascii="Simplified Arabic" w:hAnsi="Simplified Arabic" w:cs="Simplified Arabic"/>
          <w:sz w:val="28"/>
          <w:szCs w:val="28"/>
          <w:rtl/>
          <w:lang w:bidi="ar-IQ"/>
        </w:rPr>
        <w:endnoteReference w:id="12"/>
      </w:r>
      <w:r w:rsidRPr="00E630D4">
        <w:rPr>
          <w:rFonts w:ascii="Simplified Arabic" w:hAnsi="Simplified Arabic" w:cs="Simplified Arabic"/>
          <w:sz w:val="28"/>
          <w:szCs w:val="28"/>
          <w:vertAlign w:val="superscript"/>
          <w:rtl/>
          <w:lang w:bidi="ar-IQ"/>
        </w:rPr>
        <w:t>)</w:t>
      </w:r>
      <w:r w:rsidRPr="00E630D4">
        <w:rPr>
          <w:rFonts w:ascii="Simplified Arabic" w:hAnsi="Simplified Arabic" w:cs="Simplified Arabic"/>
          <w:sz w:val="28"/>
          <w:szCs w:val="28"/>
          <w:rtl/>
          <w:lang w:bidi="ar-IQ"/>
        </w:rPr>
        <w:t>.</w:t>
      </w:r>
    </w:p>
    <w:p w:rsidR="008710C7" w:rsidRPr="00E630D4" w:rsidRDefault="008710C7" w:rsidP="00F56636">
      <w:pPr>
        <w:pStyle w:val="FootnoteText"/>
        <w:spacing w:line="276" w:lineRule="auto"/>
        <w:ind w:firstLine="424"/>
        <w:jc w:val="both"/>
        <w:rPr>
          <w:rFonts w:ascii="Simplified Arabic" w:hAnsi="Simplified Arabic" w:cs="Simplified Arabic"/>
          <w:sz w:val="28"/>
          <w:szCs w:val="28"/>
          <w:rtl/>
          <w:lang w:bidi="ar-IQ"/>
        </w:rPr>
      </w:pPr>
      <w:r w:rsidRPr="00E630D4">
        <w:rPr>
          <w:rFonts w:ascii="Simplified Arabic" w:hAnsi="Simplified Arabic" w:cs="Simplified Arabic"/>
          <w:sz w:val="28"/>
          <w:szCs w:val="28"/>
          <w:rtl/>
          <w:lang w:bidi="ar-IQ"/>
        </w:rPr>
        <w:t>والمنهج الآخر الذي اعتمده أركون في تعامله الجديد مع النص ال</w:t>
      </w:r>
      <w:r w:rsidR="00C87AFA">
        <w:rPr>
          <w:rFonts w:ascii="Simplified Arabic" w:hAnsi="Simplified Arabic" w:cs="Simplified Arabic"/>
          <w:sz w:val="28"/>
          <w:szCs w:val="28"/>
          <w:rtl/>
          <w:lang w:bidi="ar-IQ"/>
        </w:rPr>
        <w:t>قرآن</w:t>
      </w:r>
      <w:r w:rsidRPr="00E630D4">
        <w:rPr>
          <w:rFonts w:ascii="Simplified Arabic" w:hAnsi="Simplified Arabic" w:cs="Simplified Arabic"/>
          <w:sz w:val="28"/>
          <w:szCs w:val="28"/>
          <w:rtl/>
          <w:lang w:bidi="ar-IQ"/>
        </w:rPr>
        <w:t>ي هو اعتماد القراءة الألسنية والسيميائية الأدبية ويبدي هذا الكاتب قلقاً حقيقياً بسبب قلة الأبحاث السيميائي</w:t>
      </w:r>
      <w:r w:rsidR="00C87AFA">
        <w:rPr>
          <w:rFonts w:ascii="Simplified Arabic" w:hAnsi="Simplified Arabic" w:cs="Simplified Arabic" w:hint="cs"/>
          <w:sz w:val="28"/>
          <w:szCs w:val="28"/>
          <w:rtl/>
          <w:lang w:bidi="ar-IQ"/>
        </w:rPr>
        <w:t>ة</w:t>
      </w:r>
      <w:r w:rsidRPr="00E630D4">
        <w:rPr>
          <w:rFonts w:ascii="Simplified Arabic" w:hAnsi="Simplified Arabic" w:cs="Simplified Arabic"/>
          <w:sz w:val="28"/>
          <w:szCs w:val="28"/>
          <w:rtl/>
          <w:lang w:bidi="ar-IQ"/>
        </w:rPr>
        <w:t xml:space="preserve"> حول النص ال</w:t>
      </w:r>
      <w:r w:rsidR="00C87AFA">
        <w:rPr>
          <w:rFonts w:ascii="Simplified Arabic" w:hAnsi="Simplified Arabic" w:cs="Simplified Arabic"/>
          <w:sz w:val="28"/>
          <w:szCs w:val="28"/>
          <w:rtl/>
          <w:lang w:bidi="ar-IQ"/>
        </w:rPr>
        <w:t>قرآن</w:t>
      </w:r>
      <w:r w:rsidRPr="00E630D4">
        <w:rPr>
          <w:rFonts w:ascii="Simplified Arabic" w:hAnsi="Simplified Arabic" w:cs="Simplified Arabic"/>
          <w:sz w:val="28"/>
          <w:szCs w:val="28"/>
          <w:rtl/>
          <w:lang w:bidi="ar-IQ"/>
        </w:rPr>
        <w:t xml:space="preserve">ي </w:t>
      </w:r>
      <w:r w:rsidR="00F56636">
        <w:rPr>
          <w:rFonts w:ascii="Simplified Arabic" w:hAnsi="Simplified Arabic" w:cs="Simplified Arabic"/>
          <w:sz w:val="28"/>
          <w:szCs w:val="28"/>
          <w:rtl/>
          <w:lang w:bidi="ar-IQ"/>
        </w:rPr>
        <w:t>،</w:t>
      </w:r>
      <w:r w:rsidRPr="00E630D4">
        <w:rPr>
          <w:rFonts w:ascii="Simplified Arabic" w:hAnsi="Simplified Arabic" w:cs="Simplified Arabic"/>
          <w:sz w:val="28"/>
          <w:szCs w:val="28"/>
          <w:rtl/>
          <w:lang w:bidi="ar-IQ"/>
        </w:rPr>
        <w:t xml:space="preserve"> ومن المفارقات الواضحة هنا انه يدعو إلى التعامل مع هذا المنهج في قراءة ال</w:t>
      </w:r>
      <w:r w:rsidR="00C87AFA">
        <w:rPr>
          <w:rFonts w:ascii="Simplified Arabic" w:hAnsi="Simplified Arabic" w:cs="Simplified Arabic"/>
          <w:sz w:val="28"/>
          <w:szCs w:val="28"/>
          <w:rtl/>
          <w:lang w:bidi="ar-IQ"/>
        </w:rPr>
        <w:t>قرآن</w:t>
      </w:r>
      <w:r w:rsidRPr="00E630D4">
        <w:rPr>
          <w:rFonts w:ascii="Simplified Arabic" w:hAnsi="Simplified Arabic" w:cs="Simplified Arabic"/>
          <w:sz w:val="28"/>
          <w:szCs w:val="28"/>
          <w:rtl/>
          <w:lang w:bidi="ar-IQ"/>
        </w:rPr>
        <w:t xml:space="preserve"> فهو يدعو القراء (المؤمنون) وقد وضعها بين قوسين إلى عدم رفض </w:t>
      </w:r>
      <w:r w:rsidRPr="00E630D4">
        <w:rPr>
          <w:rFonts w:ascii="Simplified Arabic" w:hAnsi="Simplified Arabic" w:cs="Simplified Arabic"/>
          <w:sz w:val="28"/>
          <w:szCs w:val="28"/>
          <w:rtl/>
          <w:lang w:bidi="ar-IQ"/>
        </w:rPr>
        <w:lastRenderedPageBreak/>
        <w:t>القراءات التي اقترحها لل</w:t>
      </w:r>
      <w:r w:rsidR="00C87AFA">
        <w:rPr>
          <w:rFonts w:ascii="Simplified Arabic" w:hAnsi="Simplified Arabic" w:cs="Simplified Arabic"/>
          <w:sz w:val="28"/>
          <w:szCs w:val="28"/>
          <w:rtl/>
          <w:lang w:bidi="ar-IQ"/>
        </w:rPr>
        <w:t>قرآن</w:t>
      </w:r>
      <w:r w:rsidRPr="00E630D4">
        <w:rPr>
          <w:rFonts w:ascii="Simplified Arabic" w:hAnsi="Simplified Arabic" w:cs="Simplified Arabic"/>
          <w:sz w:val="28"/>
          <w:szCs w:val="28"/>
          <w:rtl/>
          <w:lang w:bidi="ar-IQ"/>
        </w:rPr>
        <w:t xml:space="preserve"> لأنها خارجة عن إطار التفسير الموروث ومعتمدة أساساً على تعاليم اللسانيات والسيميائيات والانتروبولوجيا والسوسيولوجيا الدينية والثقافية وعلم النفس التاريخي.</w:t>
      </w:r>
      <w:r w:rsidR="00C87AFA">
        <w:rPr>
          <w:rFonts w:ascii="Simplified Arabic" w:hAnsi="Simplified Arabic" w:cs="Simplified Arabic" w:hint="cs"/>
          <w:sz w:val="28"/>
          <w:szCs w:val="28"/>
          <w:rtl/>
          <w:lang w:bidi="ar-IQ"/>
        </w:rPr>
        <w:t xml:space="preserve"> </w:t>
      </w:r>
      <w:r w:rsidRPr="00E630D4">
        <w:rPr>
          <w:rFonts w:ascii="Simplified Arabic" w:hAnsi="Simplified Arabic" w:cs="Simplified Arabic"/>
          <w:sz w:val="28"/>
          <w:szCs w:val="28"/>
          <w:rtl/>
          <w:lang w:bidi="ar-IQ"/>
        </w:rPr>
        <w:t>مؤكداً على ان المجتمعات الإسلامية لا تزال متأخرة وقليلة الإنتاج العلمي في ما يخص علوم الإنسان والمجتمع ولا يزال الخوف في هكذا علوم سطحياً ومقلداً وبعيداً عن الإبداعات والتحولات</w:t>
      </w:r>
      <w:r w:rsidRPr="00E630D4">
        <w:rPr>
          <w:rFonts w:ascii="Simplified Arabic" w:hAnsi="Simplified Arabic" w:cs="Simplified Arabic"/>
          <w:sz w:val="28"/>
          <w:szCs w:val="28"/>
          <w:vertAlign w:val="superscript"/>
          <w:rtl/>
          <w:lang w:bidi="ar-IQ"/>
        </w:rPr>
        <w:t>(</w:t>
      </w:r>
      <w:r w:rsidRPr="00E630D4">
        <w:rPr>
          <w:rStyle w:val="EndnoteReference"/>
          <w:rFonts w:ascii="Simplified Arabic" w:hAnsi="Simplified Arabic" w:cs="Simplified Arabic"/>
          <w:sz w:val="28"/>
          <w:szCs w:val="28"/>
          <w:rtl/>
          <w:lang w:bidi="ar-IQ"/>
        </w:rPr>
        <w:endnoteReference w:id="13"/>
      </w:r>
      <w:r w:rsidRPr="00E630D4">
        <w:rPr>
          <w:rFonts w:ascii="Simplified Arabic" w:hAnsi="Simplified Arabic" w:cs="Simplified Arabic"/>
          <w:sz w:val="28"/>
          <w:szCs w:val="28"/>
          <w:vertAlign w:val="superscript"/>
          <w:rtl/>
          <w:lang w:bidi="ar-IQ"/>
        </w:rPr>
        <w:t>)</w:t>
      </w:r>
      <w:r w:rsidRPr="00E630D4">
        <w:rPr>
          <w:rFonts w:ascii="Simplified Arabic" w:hAnsi="Simplified Arabic" w:cs="Simplified Arabic"/>
          <w:sz w:val="28"/>
          <w:szCs w:val="28"/>
          <w:rtl/>
          <w:lang w:bidi="ar-IQ"/>
        </w:rPr>
        <w:t>.</w:t>
      </w:r>
    </w:p>
    <w:p w:rsidR="008710C7" w:rsidRPr="00E630D4" w:rsidRDefault="008710C7" w:rsidP="00F56636">
      <w:pPr>
        <w:pStyle w:val="FootnoteText"/>
        <w:spacing w:line="276" w:lineRule="auto"/>
        <w:ind w:firstLine="424"/>
        <w:jc w:val="both"/>
        <w:rPr>
          <w:rFonts w:ascii="Simplified Arabic" w:hAnsi="Simplified Arabic" w:cs="Simplified Arabic"/>
          <w:sz w:val="28"/>
          <w:szCs w:val="28"/>
          <w:rtl/>
          <w:lang w:bidi="ar-IQ"/>
        </w:rPr>
      </w:pPr>
      <w:r w:rsidRPr="00E630D4">
        <w:rPr>
          <w:rFonts w:ascii="Simplified Arabic" w:hAnsi="Simplified Arabic" w:cs="Simplified Arabic"/>
          <w:sz w:val="28"/>
          <w:szCs w:val="28"/>
          <w:rtl/>
          <w:lang w:bidi="ar-IQ"/>
        </w:rPr>
        <w:t>ومع هذا يختار هذا المنهج كتطبيق لما نظَّر له ويعتمده في قراءته لسورة الفاتحة وبعض السور المختارة مع إقراره بان المدارس الألسنية لم تبلغ من النضج ما يؤهلها لقراءة من هذا الحجم حيث انها لازالت في طور التشكل والبلورة</w:t>
      </w:r>
      <w:r w:rsidRPr="00E630D4">
        <w:rPr>
          <w:rFonts w:ascii="Simplified Arabic" w:hAnsi="Simplified Arabic" w:cs="Simplified Arabic"/>
          <w:sz w:val="28"/>
          <w:szCs w:val="28"/>
          <w:vertAlign w:val="superscript"/>
          <w:rtl/>
          <w:lang w:bidi="ar-IQ"/>
        </w:rPr>
        <w:t>(</w:t>
      </w:r>
      <w:r w:rsidRPr="00E630D4">
        <w:rPr>
          <w:rStyle w:val="EndnoteReference"/>
          <w:rFonts w:ascii="Simplified Arabic" w:hAnsi="Simplified Arabic" w:cs="Simplified Arabic"/>
          <w:sz w:val="28"/>
          <w:szCs w:val="28"/>
          <w:rtl/>
          <w:lang w:bidi="ar-IQ"/>
        </w:rPr>
        <w:endnoteReference w:id="14"/>
      </w:r>
      <w:r w:rsidRPr="00E630D4">
        <w:rPr>
          <w:rFonts w:ascii="Simplified Arabic" w:hAnsi="Simplified Arabic" w:cs="Simplified Arabic"/>
          <w:sz w:val="28"/>
          <w:szCs w:val="28"/>
          <w:vertAlign w:val="superscript"/>
          <w:rtl/>
          <w:lang w:bidi="ar-IQ"/>
        </w:rPr>
        <w:t>)</w:t>
      </w:r>
      <w:r w:rsidRPr="00E630D4">
        <w:rPr>
          <w:rFonts w:ascii="Simplified Arabic" w:hAnsi="Simplified Arabic" w:cs="Simplified Arabic"/>
          <w:sz w:val="28"/>
          <w:szCs w:val="28"/>
          <w:rtl/>
          <w:lang w:bidi="ar-IQ"/>
        </w:rPr>
        <w:t>.</w:t>
      </w:r>
    </w:p>
    <w:p w:rsidR="00C87AFA" w:rsidRDefault="008710C7" w:rsidP="00F56636">
      <w:pPr>
        <w:pStyle w:val="FootnoteText"/>
        <w:spacing w:line="276" w:lineRule="auto"/>
        <w:ind w:firstLine="424"/>
        <w:jc w:val="both"/>
        <w:rPr>
          <w:rFonts w:ascii="Simplified Arabic" w:hAnsi="Simplified Arabic" w:cs="Simplified Arabic"/>
          <w:sz w:val="28"/>
          <w:szCs w:val="28"/>
          <w:vertAlign w:val="superscript"/>
          <w:rtl/>
          <w:lang w:bidi="ar-IQ"/>
        </w:rPr>
      </w:pPr>
      <w:r w:rsidRPr="00E630D4">
        <w:rPr>
          <w:rFonts w:ascii="Simplified Arabic" w:hAnsi="Simplified Arabic" w:cs="Simplified Arabic"/>
          <w:sz w:val="28"/>
          <w:szCs w:val="28"/>
          <w:rtl/>
          <w:lang w:bidi="ar-IQ"/>
        </w:rPr>
        <w:t>ومما يزيد الأمر غرابة هو قوله " نحن واعون في الواقع بالنواقص أو نقاط الضعف التي تعتري القراءة الألسنية وبخاصة عندما تطبق على ما يدعى الكتابات المقدسة "</w:t>
      </w:r>
      <w:r w:rsidRPr="00E630D4">
        <w:rPr>
          <w:rFonts w:ascii="Simplified Arabic" w:hAnsi="Simplified Arabic" w:cs="Simplified Arabic"/>
          <w:sz w:val="28"/>
          <w:szCs w:val="28"/>
          <w:vertAlign w:val="superscript"/>
          <w:rtl/>
          <w:lang w:bidi="ar-IQ"/>
        </w:rPr>
        <w:t>(</w:t>
      </w:r>
      <w:r w:rsidRPr="00E630D4">
        <w:rPr>
          <w:rStyle w:val="EndnoteReference"/>
          <w:rFonts w:ascii="Simplified Arabic" w:hAnsi="Simplified Arabic" w:cs="Simplified Arabic"/>
          <w:sz w:val="28"/>
          <w:szCs w:val="28"/>
          <w:rtl/>
          <w:lang w:bidi="ar-IQ"/>
        </w:rPr>
        <w:endnoteReference w:id="15"/>
      </w:r>
      <w:r w:rsidRPr="00E630D4">
        <w:rPr>
          <w:rFonts w:ascii="Simplified Arabic" w:hAnsi="Simplified Arabic" w:cs="Simplified Arabic"/>
          <w:sz w:val="28"/>
          <w:szCs w:val="28"/>
          <w:vertAlign w:val="superscript"/>
          <w:rtl/>
          <w:lang w:bidi="ar-IQ"/>
        </w:rPr>
        <w:t>)</w:t>
      </w:r>
      <w:r w:rsidRPr="00E630D4">
        <w:rPr>
          <w:rFonts w:ascii="Simplified Arabic" w:hAnsi="Simplified Arabic" w:cs="Simplified Arabic"/>
          <w:sz w:val="28"/>
          <w:szCs w:val="28"/>
          <w:rtl/>
          <w:lang w:bidi="ar-IQ"/>
        </w:rPr>
        <w:t>. فهو إذن تطبيق لآليات حداثية غير مكتملة التأسيس حتى في معينها الأصلي ولدى روادها الأوائل كما قال ( هابرماس )</w:t>
      </w:r>
      <w:r w:rsidR="00C87AFA">
        <w:rPr>
          <w:rFonts w:ascii="Simplified Arabic" w:hAnsi="Simplified Arabic" w:cs="Simplified Arabic" w:hint="cs"/>
          <w:sz w:val="28"/>
          <w:szCs w:val="28"/>
          <w:rtl/>
          <w:lang w:bidi="ar-IQ"/>
        </w:rPr>
        <w:t>.</w:t>
      </w:r>
      <w:r w:rsidRPr="00E630D4">
        <w:rPr>
          <w:rFonts w:ascii="Simplified Arabic" w:hAnsi="Simplified Arabic" w:cs="Simplified Arabic"/>
          <w:sz w:val="28"/>
          <w:szCs w:val="28"/>
          <w:rtl/>
          <w:lang w:bidi="ar-IQ"/>
        </w:rPr>
        <w:t xml:space="preserve"> وفي كلام ذي صلة يقول الدكتور احمد بوعود " ان المنطلق الرئيسي للألسنة والسيميائيات كان هو الحكاية الشعبية </w:t>
      </w:r>
      <w:r w:rsidR="00F56636">
        <w:rPr>
          <w:rFonts w:ascii="Simplified Arabic" w:hAnsi="Simplified Arabic" w:cs="Simplified Arabic"/>
          <w:sz w:val="28"/>
          <w:szCs w:val="28"/>
          <w:rtl/>
          <w:lang w:bidi="ar-IQ"/>
        </w:rPr>
        <w:t>،</w:t>
      </w:r>
      <w:r w:rsidRPr="00E630D4">
        <w:rPr>
          <w:rFonts w:ascii="Simplified Arabic" w:hAnsi="Simplified Arabic" w:cs="Simplified Arabic"/>
          <w:sz w:val="28"/>
          <w:szCs w:val="28"/>
          <w:rtl/>
          <w:lang w:bidi="ar-IQ"/>
        </w:rPr>
        <w:t xml:space="preserve"> مما يجعل تطبيق السيميائيات اللغوية على النص ال</w:t>
      </w:r>
      <w:r w:rsidR="00C87AFA">
        <w:rPr>
          <w:rFonts w:ascii="Simplified Arabic" w:hAnsi="Simplified Arabic" w:cs="Simplified Arabic"/>
          <w:sz w:val="28"/>
          <w:szCs w:val="28"/>
          <w:rtl/>
          <w:lang w:bidi="ar-IQ"/>
        </w:rPr>
        <w:t>قرآن</w:t>
      </w:r>
      <w:r w:rsidRPr="00E630D4">
        <w:rPr>
          <w:rFonts w:ascii="Simplified Arabic" w:hAnsi="Simplified Arabic" w:cs="Simplified Arabic"/>
          <w:sz w:val="28"/>
          <w:szCs w:val="28"/>
          <w:rtl/>
          <w:lang w:bidi="ar-IQ"/>
        </w:rPr>
        <w:t xml:space="preserve">ي فيه كثير من المغامرة </w:t>
      </w:r>
      <w:r w:rsidR="00F56636">
        <w:rPr>
          <w:rFonts w:ascii="Simplified Arabic" w:hAnsi="Simplified Arabic" w:cs="Simplified Arabic"/>
          <w:sz w:val="28"/>
          <w:szCs w:val="28"/>
          <w:rtl/>
          <w:lang w:bidi="ar-IQ"/>
        </w:rPr>
        <w:t>،</w:t>
      </w:r>
      <w:r w:rsidRPr="00E630D4">
        <w:rPr>
          <w:rFonts w:ascii="Simplified Arabic" w:hAnsi="Simplified Arabic" w:cs="Simplified Arabic"/>
          <w:sz w:val="28"/>
          <w:szCs w:val="28"/>
          <w:rtl/>
          <w:lang w:bidi="ar-IQ"/>
        </w:rPr>
        <w:t xml:space="preserve"> كما ان هدف أركون من الدراسة الألسنية والسيميائية هو الوصول إلى تاريخية النص ال</w:t>
      </w:r>
      <w:r w:rsidR="00C87AFA">
        <w:rPr>
          <w:rFonts w:ascii="Simplified Arabic" w:hAnsi="Simplified Arabic" w:cs="Simplified Arabic"/>
          <w:sz w:val="28"/>
          <w:szCs w:val="28"/>
          <w:rtl/>
          <w:lang w:bidi="ar-IQ"/>
        </w:rPr>
        <w:t>قرآن</w:t>
      </w:r>
      <w:r w:rsidRPr="00E630D4">
        <w:rPr>
          <w:rFonts w:ascii="Simplified Arabic" w:hAnsi="Simplified Arabic" w:cs="Simplified Arabic"/>
          <w:sz w:val="28"/>
          <w:szCs w:val="28"/>
          <w:rtl/>
          <w:lang w:bidi="ar-IQ"/>
        </w:rPr>
        <w:t>ي وهو مع هذا لم يأت بدليل يفيد بتاريخية ال</w:t>
      </w:r>
      <w:r w:rsidR="00C87AFA">
        <w:rPr>
          <w:rFonts w:ascii="Simplified Arabic" w:hAnsi="Simplified Arabic" w:cs="Simplified Arabic"/>
          <w:sz w:val="28"/>
          <w:szCs w:val="28"/>
          <w:rtl/>
          <w:lang w:bidi="ar-IQ"/>
        </w:rPr>
        <w:t>قرآن</w:t>
      </w:r>
      <w:r w:rsidRPr="00E630D4">
        <w:rPr>
          <w:rFonts w:ascii="Simplified Arabic" w:hAnsi="Simplified Arabic" w:cs="Simplified Arabic"/>
          <w:sz w:val="28"/>
          <w:szCs w:val="28"/>
          <w:rtl/>
          <w:lang w:bidi="ar-IQ"/>
        </w:rPr>
        <w:t xml:space="preserve"> من داخل النص ال</w:t>
      </w:r>
      <w:r w:rsidR="00C87AFA">
        <w:rPr>
          <w:rFonts w:ascii="Simplified Arabic" w:hAnsi="Simplified Arabic" w:cs="Simplified Arabic"/>
          <w:sz w:val="28"/>
          <w:szCs w:val="28"/>
          <w:rtl/>
          <w:lang w:bidi="ar-IQ"/>
        </w:rPr>
        <w:t>قرآن</w:t>
      </w:r>
      <w:r w:rsidRPr="00E630D4">
        <w:rPr>
          <w:rFonts w:ascii="Simplified Arabic" w:hAnsi="Simplified Arabic" w:cs="Simplified Arabic"/>
          <w:sz w:val="28"/>
          <w:szCs w:val="28"/>
          <w:rtl/>
          <w:lang w:bidi="ar-IQ"/>
        </w:rPr>
        <w:t>ي "</w:t>
      </w:r>
      <w:r w:rsidRPr="00E630D4">
        <w:rPr>
          <w:rFonts w:ascii="Simplified Arabic" w:hAnsi="Simplified Arabic" w:cs="Simplified Arabic"/>
          <w:sz w:val="28"/>
          <w:szCs w:val="28"/>
          <w:vertAlign w:val="superscript"/>
          <w:rtl/>
          <w:lang w:bidi="ar-IQ"/>
        </w:rPr>
        <w:t>(</w:t>
      </w:r>
      <w:r w:rsidRPr="00E630D4">
        <w:rPr>
          <w:rStyle w:val="EndnoteReference"/>
          <w:rFonts w:ascii="Simplified Arabic" w:hAnsi="Simplified Arabic" w:cs="Simplified Arabic"/>
          <w:sz w:val="28"/>
          <w:szCs w:val="28"/>
          <w:rtl/>
          <w:lang w:bidi="ar-IQ"/>
        </w:rPr>
        <w:endnoteReference w:id="16"/>
      </w:r>
      <w:r w:rsidRPr="00E630D4">
        <w:rPr>
          <w:rFonts w:ascii="Simplified Arabic" w:hAnsi="Simplified Arabic" w:cs="Simplified Arabic"/>
          <w:sz w:val="28"/>
          <w:szCs w:val="28"/>
          <w:vertAlign w:val="superscript"/>
          <w:rtl/>
          <w:lang w:bidi="ar-IQ"/>
        </w:rPr>
        <w:t xml:space="preserve">) </w:t>
      </w:r>
    </w:p>
    <w:p w:rsidR="008710C7" w:rsidRPr="00E630D4" w:rsidRDefault="00C87AFA" w:rsidP="001E313A">
      <w:pPr>
        <w:pStyle w:val="FootnoteText"/>
        <w:spacing w:after="240" w:line="276" w:lineRule="auto"/>
        <w:ind w:firstLine="424"/>
        <w:jc w:val="both"/>
        <w:rPr>
          <w:rFonts w:ascii="Simplified Arabic" w:hAnsi="Simplified Arabic" w:cs="Simplified Arabic"/>
          <w:sz w:val="28"/>
          <w:szCs w:val="28"/>
          <w:rtl/>
          <w:lang w:bidi="ar-IQ"/>
        </w:rPr>
      </w:pPr>
      <w:r>
        <w:rPr>
          <w:rFonts w:ascii="Simplified Arabic" w:hAnsi="Simplified Arabic" w:cs="Simplified Arabic" w:hint="cs"/>
          <w:sz w:val="28"/>
          <w:szCs w:val="28"/>
          <w:vertAlign w:val="superscript"/>
          <w:rtl/>
          <w:lang w:bidi="ar-IQ"/>
        </w:rPr>
        <w:t xml:space="preserve">  </w:t>
      </w:r>
      <w:r w:rsidR="008710C7" w:rsidRPr="00E630D4">
        <w:rPr>
          <w:rFonts w:ascii="Simplified Arabic" w:hAnsi="Simplified Arabic" w:cs="Simplified Arabic"/>
          <w:sz w:val="28"/>
          <w:szCs w:val="28"/>
          <w:rtl/>
          <w:lang w:bidi="ar-IQ"/>
        </w:rPr>
        <w:t>ثم ان محمد أركون يرى إخراج النص ال</w:t>
      </w:r>
      <w:r>
        <w:rPr>
          <w:rFonts w:ascii="Simplified Arabic" w:hAnsi="Simplified Arabic" w:cs="Simplified Arabic"/>
          <w:sz w:val="28"/>
          <w:szCs w:val="28"/>
          <w:rtl/>
          <w:lang w:bidi="ar-IQ"/>
        </w:rPr>
        <w:t>قرآن</w:t>
      </w:r>
      <w:r w:rsidR="008710C7" w:rsidRPr="00E630D4">
        <w:rPr>
          <w:rFonts w:ascii="Simplified Arabic" w:hAnsi="Simplified Arabic" w:cs="Simplified Arabic"/>
          <w:sz w:val="28"/>
          <w:szCs w:val="28"/>
          <w:rtl/>
          <w:lang w:bidi="ar-IQ"/>
        </w:rPr>
        <w:t>ي من شرنقة الدراسات التفسيرية القديمة وإخضاعها للبحث الألسني مع اعتماد القراءة التأويلية للنص لأنه معتقد " ان النص ال</w:t>
      </w:r>
      <w:r>
        <w:rPr>
          <w:rFonts w:ascii="Simplified Arabic" w:hAnsi="Simplified Arabic" w:cs="Simplified Arabic"/>
          <w:sz w:val="28"/>
          <w:szCs w:val="28"/>
          <w:rtl/>
          <w:lang w:bidi="ar-IQ"/>
        </w:rPr>
        <w:t>قرآن</w:t>
      </w:r>
      <w:r w:rsidR="008710C7" w:rsidRPr="00E630D4">
        <w:rPr>
          <w:rFonts w:ascii="Simplified Arabic" w:hAnsi="Simplified Arabic" w:cs="Simplified Arabic"/>
          <w:sz w:val="28"/>
          <w:szCs w:val="28"/>
          <w:rtl/>
          <w:lang w:bidi="ar-IQ"/>
        </w:rPr>
        <w:t xml:space="preserve">ي هو </w:t>
      </w:r>
      <w:r w:rsidR="008710C7" w:rsidRPr="00F56636">
        <w:rPr>
          <w:sz w:val="28"/>
          <w:szCs w:val="28"/>
          <w:rtl/>
        </w:rPr>
        <w:t>ظاهر</w:t>
      </w:r>
      <w:r w:rsidR="008710C7" w:rsidRPr="00E630D4">
        <w:rPr>
          <w:rFonts w:ascii="Simplified Arabic" w:hAnsi="Simplified Arabic" w:cs="Simplified Arabic"/>
          <w:sz w:val="28"/>
          <w:szCs w:val="28"/>
          <w:rtl/>
          <w:lang w:bidi="ar-IQ"/>
        </w:rPr>
        <w:t xml:space="preserve">ة ثقافية فهو خاضع للتفكيك والتأويل وبذلك يخرج النص من سلطة المرجعيات المختلفة وجعله متاحاً للتناول الإنساني كأي نص أدبي أو فكري عادي بعيداً عن مفاهيم التعالي والقدسية فقد حاول تسخير كل ما استطاع إليه سبيلا من اجل ترسيخ هذه الفكرة الأساسية المعتمدة لديه </w:t>
      </w:r>
      <w:r w:rsidR="00F56636">
        <w:rPr>
          <w:rFonts w:ascii="Simplified Arabic" w:hAnsi="Simplified Arabic" w:cs="Simplified Arabic"/>
          <w:sz w:val="28"/>
          <w:szCs w:val="28"/>
          <w:rtl/>
          <w:lang w:bidi="ar-IQ"/>
        </w:rPr>
        <w:t>،</w:t>
      </w:r>
      <w:r w:rsidR="008710C7" w:rsidRPr="00E630D4">
        <w:rPr>
          <w:rFonts w:ascii="Simplified Arabic" w:hAnsi="Simplified Arabic" w:cs="Simplified Arabic"/>
          <w:sz w:val="28"/>
          <w:szCs w:val="28"/>
          <w:rtl/>
          <w:lang w:bidi="ar-IQ"/>
        </w:rPr>
        <w:t xml:space="preserve"> تارةً بالدعوة إلى التفكير </w:t>
      </w:r>
      <w:r w:rsidR="008710C7" w:rsidRPr="00F56636">
        <w:rPr>
          <w:rFonts w:ascii="Simplified Arabic" w:hAnsi="Simplified Arabic" w:cs="Simplified Arabic"/>
          <w:sz w:val="28"/>
          <w:szCs w:val="28"/>
          <w:rtl/>
          <w:lang w:bidi="ar-IQ"/>
        </w:rPr>
        <w:t>باللا</w:t>
      </w:r>
      <w:r w:rsidR="008710C7" w:rsidRPr="00E630D4">
        <w:rPr>
          <w:rFonts w:ascii="Simplified Arabic" w:hAnsi="Simplified Arabic" w:cs="Simplified Arabic"/>
          <w:sz w:val="28"/>
          <w:szCs w:val="28"/>
          <w:rtl/>
          <w:lang w:bidi="ar-IQ"/>
        </w:rPr>
        <w:t xml:space="preserve">مفكر فيه وثانيةً بالاحتراز من المعرفة </w:t>
      </w:r>
      <w:r w:rsidR="008710C7" w:rsidRPr="00E630D4">
        <w:rPr>
          <w:rFonts w:ascii="Simplified Arabic" w:hAnsi="Simplified Arabic" w:cs="Simplified Arabic"/>
          <w:sz w:val="28"/>
          <w:szCs w:val="28"/>
          <w:rtl/>
          <w:lang w:bidi="ar-IQ"/>
        </w:rPr>
        <w:lastRenderedPageBreak/>
        <w:t>الأسطورية التي تغلب الخيال على العقل وأخرى إلى تجاوز النص الرسمي والمغلق الذي استهلكته الأمة المفسرة وعاشت عليه قرون</w:t>
      </w:r>
      <w:r w:rsidR="008710C7" w:rsidRPr="00E630D4">
        <w:rPr>
          <w:rFonts w:ascii="Simplified Arabic" w:hAnsi="Simplified Arabic" w:cs="Simplified Arabic"/>
          <w:sz w:val="28"/>
          <w:szCs w:val="28"/>
          <w:vertAlign w:val="superscript"/>
          <w:rtl/>
          <w:lang w:bidi="ar-IQ"/>
        </w:rPr>
        <w:t>(</w:t>
      </w:r>
      <w:r w:rsidR="008710C7" w:rsidRPr="00E630D4">
        <w:rPr>
          <w:rStyle w:val="EndnoteReference"/>
          <w:rFonts w:ascii="Simplified Arabic" w:hAnsi="Simplified Arabic" w:cs="Simplified Arabic"/>
          <w:sz w:val="28"/>
          <w:szCs w:val="28"/>
          <w:rtl/>
          <w:lang w:bidi="ar-IQ"/>
        </w:rPr>
        <w:endnoteReference w:id="17"/>
      </w:r>
      <w:r w:rsidR="008710C7" w:rsidRPr="00E630D4">
        <w:rPr>
          <w:rFonts w:ascii="Simplified Arabic" w:hAnsi="Simplified Arabic" w:cs="Simplified Arabic"/>
          <w:sz w:val="28"/>
          <w:szCs w:val="28"/>
          <w:vertAlign w:val="superscript"/>
          <w:rtl/>
          <w:lang w:bidi="ar-IQ"/>
        </w:rPr>
        <w:t>)</w:t>
      </w:r>
      <w:r w:rsidR="008710C7" w:rsidRPr="00E630D4">
        <w:rPr>
          <w:rFonts w:ascii="Simplified Arabic" w:hAnsi="Simplified Arabic" w:cs="Simplified Arabic"/>
          <w:sz w:val="28"/>
          <w:szCs w:val="28"/>
          <w:rtl/>
          <w:lang w:bidi="ar-IQ"/>
        </w:rPr>
        <w:t>.</w:t>
      </w:r>
    </w:p>
    <w:p w:rsidR="008710C7" w:rsidRDefault="008710C7" w:rsidP="001E313A">
      <w:pPr>
        <w:pStyle w:val="FootnoteText"/>
        <w:spacing w:after="240" w:line="276" w:lineRule="auto"/>
        <w:ind w:firstLine="424"/>
        <w:jc w:val="both"/>
        <w:rPr>
          <w:rFonts w:ascii="Simplified Arabic" w:hAnsi="Simplified Arabic" w:cs="Simplified Arabic"/>
          <w:sz w:val="28"/>
          <w:szCs w:val="28"/>
          <w:rtl/>
          <w:lang w:bidi="ar-IQ"/>
        </w:rPr>
      </w:pPr>
      <w:r w:rsidRPr="00E630D4">
        <w:rPr>
          <w:rFonts w:ascii="Simplified Arabic" w:hAnsi="Simplified Arabic" w:cs="Simplified Arabic"/>
          <w:sz w:val="28"/>
          <w:szCs w:val="28"/>
          <w:rtl/>
          <w:lang w:bidi="ar-IQ"/>
        </w:rPr>
        <w:t>ويسير في تأكيد هذا المسار الحر في قراءته لل</w:t>
      </w:r>
      <w:r w:rsidR="00C87AFA">
        <w:rPr>
          <w:rFonts w:ascii="Simplified Arabic" w:hAnsi="Simplified Arabic" w:cs="Simplified Arabic"/>
          <w:sz w:val="28"/>
          <w:szCs w:val="28"/>
          <w:rtl/>
          <w:lang w:bidi="ar-IQ"/>
        </w:rPr>
        <w:t>قرآن</w:t>
      </w:r>
      <w:r w:rsidR="00F56636">
        <w:rPr>
          <w:rFonts w:ascii="Simplified Arabic" w:hAnsi="Simplified Arabic" w:cs="Simplified Arabic"/>
          <w:sz w:val="28"/>
          <w:szCs w:val="28"/>
          <w:rtl/>
          <w:lang w:bidi="ar-IQ"/>
        </w:rPr>
        <w:t xml:space="preserve"> حيث يقول "</w:t>
      </w:r>
      <w:r w:rsidRPr="00E630D4">
        <w:rPr>
          <w:rFonts w:ascii="Simplified Arabic" w:hAnsi="Simplified Arabic" w:cs="Simplified Arabic"/>
          <w:sz w:val="28"/>
          <w:szCs w:val="28"/>
          <w:rtl/>
          <w:lang w:bidi="ar-IQ"/>
        </w:rPr>
        <w:t>في ما يتعلق بال</w:t>
      </w:r>
      <w:r w:rsidR="00C87AFA">
        <w:rPr>
          <w:rFonts w:ascii="Simplified Arabic" w:hAnsi="Simplified Arabic" w:cs="Simplified Arabic"/>
          <w:sz w:val="28"/>
          <w:szCs w:val="28"/>
          <w:rtl/>
          <w:lang w:bidi="ar-IQ"/>
        </w:rPr>
        <w:t>قرآن</w:t>
      </w:r>
      <w:r w:rsidRPr="00E630D4">
        <w:rPr>
          <w:rFonts w:ascii="Simplified Arabic" w:hAnsi="Simplified Arabic" w:cs="Simplified Arabic"/>
          <w:sz w:val="28"/>
          <w:szCs w:val="28"/>
          <w:rtl/>
          <w:lang w:bidi="ar-IQ"/>
        </w:rPr>
        <w:t xml:space="preserve"> بشكل خاص فاني سأدافع عن طريقة جديدة في القراءة </w:t>
      </w:r>
      <w:r w:rsidR="00F56636">
        <w:rPr>
          <w:rFonts w:ascii="Simplified Arabic" w:hAnsi="Simplified Arabic" w:cs="Simplified Arabic"/>
          <w:sz w:val="28"/>
          <w:szCs w:val="28"/>
          <w:rtl/>
          <w:lang w:bidi="ar-IQ"/>
        </w:rPr>
        <w:t>،</w:t>
      </w:r>
      <w:r w:rsidRPr="00E630D4">
        <w:rPr>
          <w:rFonts w:ascii="Simplified Arabic" w:hAnsi="Simplified Arabic" w:cs="Simplified Arabic"/>
          <w:sz w:val="28"/>
          <w:szCs w:val="28"/>
          <w:rtl/>
          <w:lang w:bidi="ar-IQ"/>
        </w:rPr>
        <w:t xml:space="preserve"> طريقة متحررة في ان واحد معاً </w:t>
      </w:r>
      <w:r w:rsidR="00F56636">
        <w:rPr>
          <w:rFonts w:ascii="Simplified Arabic" w:hAnsi="Simplified Arabic" w:cs="Simplified Arabic"/>
          <w:sz w:val="28"/>
          <w:szCs w:val="28"/>
          <w:rtl/>
          <w:lang w:bidi="ar-IQ"/>
        </w:rPr>
        <w:t>من الأطر الدوغمائية الأرثوذكسية،</w:t>
      </w:r>
      <w:r w:rsidRPr="00E630D4">
        <w:rPr>
          <w:rFonts w:ascii="Simplified Arabic" w:hAnsi="Simplified Arabic" w:cs="Simplified Arabic"/>
          <w:sz w:val="28"/>
          <w:szCs w:val="28"/>
          <w:rtl/>
          <w:lang w:bidi="ar-IQ"/>
        </w:rPr>
        <w:t xml:space="preserve"> ومن الاختصاصات العلمية الحديثة التي لا تقل إكراهاً وقسراً. ان القراءة التي احلم بها هي قراءة حرة إلى درجة التشرد والتسكع في كل الاتجاهات "</w:t>
      </w:r>
      <w:r w:rsidRPr="00E630D4">
        <w:rPr>
          <w:rFonts w:ascii="Simplified Arabic" w:hAnsi="Simplified Arabic" w:cs="Simplified Arabic"/>
          <w:sz w:val="28"/>
          <w:szCs w:val="28"/>
          <w:vertAlign w:val="superscript"/>
          <w:rtl/>
          <w:lang w:bidi="ar-IQ"/>
        </w:rPr>
        <w:t>(</w:t>
      </w:r>
      <w:r w:rsidRPr="00E630D4">
        <w:rPr>
          <w:rStyle w:val="EndnoteReference"/>
          <w:rFonts w:ascii="Simplified Arabic" w:hAnsi="Simplified Arabic" w:cs="Simplified Arabic"/>
          <w:sz w:val="28"/>
          <w:szCs w:val="28"/>
          <w:rtl/>
          <w:lang w:bidi="ar-IQ"/>
        </w:rPr>
        <w:endnoteReference w:id="18"/>
      </w:r>
      <w:r w:rsidRPr="00E630D4">
        <w:rPr>
          <w:rFonts w:ascii="Simplified Arabic" w:hAnsi="Simplified Arabic" w:cs="Simplified Arabic"/>
          <w:sz w:val="28"/>
          <w:szCs w:val="28"/>
          <w:vertAlign w:val="superscript"/>
          <w:rtl/>
          <w:lang w:bidi="ar-IQ"/>
        </w:rPr>
        <w:t>)</w:t>
      </w:r>
      <w:r w:rsidRPr="00E630D4">
        <w:rPr>
          <w:rFonts w:ascii="Simplified Arabic" w:hAnsi="Simplified Arabic" w:cs="Simplified Arabic"/>
          <w:sz w:val="28"/>
          <w:szCs w:val="28"/>
          <w:rtl/>
          <w:lang w:bidi="ar-IQ"/>
        </w:rPr>
        <w:t>. وشفيعه في كل هذا قناعاته المستحصلة من كون"مناهج القراءة" قد تغيرت وتعددت بعد ازدهار البحوث الألسنية والسيميائية في السنين الأخيرة حتى أصبحت "القراءة" عمليه معرفية شاملة تجمع بين التحليل اللغوي والتساؤل التاريخي والتدبير الفكري لاستخراج الجدلية الكامنة بين الحقول الثلاثة على الشكل الآتي</w:t>
      </w:r>
      <w:r w:rsidRPr="00E630D4">
        <w:rPr>
          <w:rFonts w:ascii="Simplified Arabic" w:hAnsi="Simplified Arabic" w:cs="Simplified Arabic"/>
          <w:sz w:val="28"/>
          <w:szCs w:val="28"/>
          <w:vertAlign w:val="superscript"/>
          <w:rtl/>
          <w:lang w:bidi="ar-IQ"/>
        </w:rPr>
        <w:t>(</w:t>
      </w:r>
      <w:r w:rsidRPr="00E630D4">
        <w:rPr>
          <w:rStyle w:val="EndnoteReference"/>
          <w:rFonts w:ascii="Simplified Arabic" w:hAnsi="Simplified Arabic" w:cs="Simplified Arabic"/>
          <w:sz w:val="28"/>
          <w:szCs w:val="28"/>
          <w:rtl/>
          <w:lang w:bidi="ar-IQ"/>
        </w:rPr>
        <w:endnoteReference w:id="19"/>
      </w:r>
      <w:r w:rsidRPr="00E630D4">
        <w:rPr>
          <w:rFonts w:ascii="Simplified Arabic" w:hAnsi="Simplified Arabic" w:cs="Simplified Arabic"/>
          <w:sz w:val="28"/>
          <w:szCs w:val="28"/>
          <w:vertAlign w:val="superscript"/>
          <w:rtl/>
          <w:lang w:bidi="ar-IQ"/>
        </w:rPr>
        <w:t>)</w:t>
      </w:r>
      <w:r w:rsidRPr="00E630D4">
        <w:rPr>
          <w:rFonts w:ascii="Simplified Arabic" w:hAnsi="Simplified Arabic" w:cs="Simplified Arabic"/>
          <w:sz w:val="28"/>
          <w:szCs w:val="28"/>
          <w:rtl/>
          <w:lang w:bidi="ar-IQ"/>
        </w:rPr>
        <w:t>:</w:t>
      </w:r>
    </w:p>
    <w:p w:rsidR="008710C7" w:rsidRPr="00E630D4" w:rsidRDefault="00C87AFA" w:rsidP="00C87AFA">
      <w:pPr>
        <w:pStyle w:val="FootnoteText"/>
        <w:tabs>
          <w:tab w:val="left" w:pos="7468"/>
        </w:tabs>
        <w:spacing w:after="240" w:line="276" w:lineRule="auto"/>
        <w:ind w:firstLine="424"/>
        <w:jc w:val="both"/>
        <w:rPr>
          <w:rFonts w:ascii="Simplified Arabic" w:hAnsi="Simplified Arabic" w:cs="Simplified Arabic"/>
          <w:noProof/>
          <w:color w:val="000000" w:themeColor="text1"/>
          <w:sz w:val="28"/>
          <w:szCs w:val="28"/>
          <w:rtl/>
        </w:rPr>
      </w:pPr>
      <w:r>
        <w:rPr>
          <w:rFonts w:ascii="Simplified Arabic" w:hAnsi="Simplified Arabic" w:cs="Simplified Arabic" w:hint="cs"/>
          <w:noProof/>
          <w:color w:val="000000" w:themeColor="text1"/>
          <w:sz w:val="28"/>
          <w:szCs w:val="28"/>
          <w:rtl/>
        </w:rPr>
        <w:t xml:space="preserve">     </w:t>
      </w:r>
      <w:r w:rsidR="008710C7" w:rsidRPr="00E630D4">
        <w:rPr>
          <w:rFonts w:ascii="Simplified Arabic" w:hAnsi="Simplified Arabic" w:cs="Simplified Arabic"/>
          <w:noProof/>
          <w:color w:val="000000" w:themeColor="text1"/>
          <w:sz w:val="28"/>
          <w:szCs w:val="28"/>
          <w:rtl/>
        </w:rPr>
        <w:drawing>
          <wp:inline distT="0" distB="0" distL="0" distR="0" wp14:anchorId="13E35BCC" wp14:editId="14455EC7">
            <wp:extent cx="1066800" cy="13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133350"/>
                    </a:xfrm>
                    <a:prstGeom prst="rect">
                      <a:avLst/>
                    </a:prstGeom>
                    <a:noFill/>
                    <a:ln>
                      <a:noFill/>
                    </a:ln>
                  </pic:spPr>
                </pic:pic>
              </a:graphicData>
            </a:graphic>
          </wp:inline>
        </w:drawing>
      </w:r>
      <w:r w:rsidR="008710C7" w:rsidRPr="00E630D4">
        <w:rPr>
          <w:rFonts w:ascii="Simplified Arabic" w:hAnsi="Simplified Arabic" w:cs="Simplified Arabic"/>
          <w:noProof/>
          <w:color w:val="000000" w:themeColor="text1"/>
          <w:sz w:val="28"/>
          <w:szCs w:val="28"/>
          <w:rtl/>
        </w:rPr>
        <w:t xml:space="preserve">         </w:t>
      </w:r>
      <w:r w:rsidR="008710C7" w:rsidRPr="00E630D4">
        <w:rPr>
          <w:rFonts w:ascii="Simplified Arabic" w:hAnsi="Simplified Arabic" w:cs="Simplified Arabic"/>
          <w:noProof/>
          <w:color w:val="000000" w:themeColor="text1"/>
          <w:sz w:val="28"/>
          <w:szCs w:val="28"/>
          <w:rtl/>
        </w:rPr>
        <w:drawing>
          <wp:inline distT="0" distB="0" distL="0" distR="0" wp14:anchorId="4451BE93" wp14:editId="0F08F5C8">
            <wp:extent cx="1066800" cy="133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133350"/>
                    </a:xfrm>
                    <a:prstGeom prst="rect">
                      <a:avLst/>
                    </a:prstGeom>
                    <a:noFill/>
                    <a:ln>
                      <a:noFill/>
                    </a:ln>
                  </pic:spPr>
                </pic:pic>
              </a:graphicData>
            </a:graphic>
          </wp:inline>
        </w:drawing>
      </w:r>
      <w:r>
        <w:rPr>
          <w:rFonts w:ascii="Simplified Arabic" w:hAnsi="Simplified Arabic" w:cs="Simplified Arabic"/>
          <w:noProof/>
          <w:color w:val="000000" w:themeColor="text1"/>
          <w:sz w:val="28"/>
          <w:szCs w:val="28"/>
          <w:rtl/>
        </w:rPr>
        <w:t xml:space="preserve"> </w:t>
      </w:r>
      <w:r w:rsidR="008710C7" w:rsidRPr="00E630D4">
        <w:rPr>
          <w:rFonts w:ascii="Simplified Arabic" w:hAnsi="Simplified Arabic" w:cs="Simplified Arabic"/>
          <w:noProof/>
          <w:color w:val="000000" w:themeColor="text1"/>
          <w:sz w:val="28"/>
          <w:szCs w:val="28"/>
          <w:rtl/>
        </w:rPr>
        <w:t xml:space="preserve">    </w:t>
      </w:r>
      <w:r>
        <w:rPr>
          <w:rFonts w:ascii="Simplified Arabic" w:hAnsi="Simplified Arabic" w:cs="Simplified Arabic" w:hint="cs"/>
          <w:noProof/>
          <w:color w:val="000000" w:themeColor="text1"/>
          <w:sz w:val="28"/>
          <w:szCs w:val="28"/>
          <w:rtl/>
        </w:rPr>
        <w:t xml:space="preserve">    </w:t>
      </w:r>
      <w:r w:rsidR="008710C7" w:rsidRPr="00E630D4">
        <w:rPr>
          <w:rFonts w:ascii="Simplified Arabic" w:hAnsi="Simplified Arabic" w:cs="Simplified Arabic"/>
          <w:noProof/>
          <w:color w:val="000000" w:themeColor="text1"/>
          <w:sz w:val="28"/>
          <w:szCs w:val="28"/>
          <w:rtl/>
        </w:rPr>
        <w:drawing>
          <wp:inline distT="0" distB="0" distL="0" distR="0" wp14:anchorId="65C9AE1B" wp14:editId="05292159">
            <wp:extent cx="897156" cy="112144"/>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9804" cy="116225"/>
                    </a:xfrm>
                    <a:prstGeom prst="rect">
                      <a:avLst/>
                    </a:prstGeom>
                    <a:noFill/>
                    <a:ln>
                      <a:noFill/>
                    </a:ln>
                  </pic:spPr>
                </pic:pic>
              </a:graphicData>
            </a:graphic>
          </wp:inline>
        </w:drawing>
      </w:r>
    </w:p>
    <w:p w:rsidR="008710C7" w:rsidRPr="00E630D4" w:rsidRDefault="008710C7" w:rsidP="00C87AFA">
      <w:pPr>
        <w:pStyle w:val="FootnoteText"/>
        <w:spacing w:after="240" w:line="276" w:lineRule="auto"/>
        <w:ind w:firstLine="424"/>
        <w:jc w:val="both"/>
        <w:rPr>
          <w:rFonts w:ascii="Simplified Arabic" w:hAnsi="Simplified Arabic" w:cs="Simplified Arabic"/>
          <w:color w:val="000000" w:themeColor="text1"/>
          <w:sz w:val="28"/>
          <w:szCs w:val="28"/>
          <w:vertAlign w:val="superscript"/>
          <w:rtl/>
        </w:rPr>
      </w:pPr>
      <w:r w:rsidRPr="00E630D4">
        <w:rPr>
          <w:rFonts w:ascii="Simplified Arabic" w:hAnsi="Simplified Arabic" w:cs="Simplified Arabic"/>
          <w:noProof/>
          <w:color w:val="000000" w:themeColor="text1"/>
          <w:sz w:val="28"/>
          <w:szCs w:val="28"/>
          <w:vertAlign w:val="superscript"/>
          <w:rtl/>
        </w:rPr>
        <w:t>اللغ</w:t>
      </w:r>
      <w:r w:rsidR="00C87AFA">
        <w:rPr>
          <w:rFonts w:ascii="Simplified Arabic" w:hAnsi="Simplified Arabic" w:cs="Simplified Arabic" w:hint="cs"/>
          <w:noProof/>
          <w:color w:val="000000" w:themeColor="text1"/>
          <w:sz w:val="28"/>
          <w:szCs w:val="28"/>
          <w:vertAlign w:val="superscript"/>
          <w:rtl/>
        </w:rPr>
        <w:t>ة</w:t>
      </w:r>
      <w:r w:rsidRPr="00E630D4">
        <w:rPr>
          <w:rFonts w:ascii="Simplified Arabic" w:hAnsi="Simplified Arabic" w:cs="Simplified Arabic"/>
          <w:noProof/>
          <w:color w:val="000000" w:themeColor="text1"/>
          <w:sz w:val="28"/>
          <w:szCs w:val="28"/>
          <w:vertAlign w:val="superscript"/>
          <w:rtl/>
        </w:rPr>
        <w:drawing>
          <wp:inline distT="0" distB="0" distL="0" distR="0" wp14:anchorId="15F0F727" wp14:editId="58463FE6">
            <wp:extent cx="1012374" cy="114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3632" cy="114442"/>
                    </a:xfrm>
                    <a:prstGeom prst="rect">
                      <a:avLst/>
                    </a:prstGeom>
                    <a:noFill/>
                    <a:ln>
                      <a:noFill/>
                    </a:ln>
                  </pic:spPr>
                </pic:pic>
              </a:graphicData>
            </a:graphic>
          </wp:inline>
        </w:drawing>
      </w:r>
      <w:r w:rsidR="00C87AFA">
        <w:rPr>
          <w:rFonts w:ascii="Simplified Arabic" w:hAnsi="Simplified Arabic" w:cs="Simplified Arabic" w:hint="cs"/>
          <w:noProof/>
          <w:color w:val="000000" w:themeColor="text1"/>
          <w:sz w:val="28"/>
          <w:szCs w:val="28"/>
          <w:vertAlign w:val="superscript"/>
          <w:rtl/>
        </w:rPr>
        <w:t xml:space="preserve">      </w:t>
      </w:r>
      <w:r w:rsidRPr="00E630D4">
        <w:rPr>
          <w:rFonts w:ascii="Simplified Arabic" w:hAnsi="Simplified Arabic" w:cs="Simplified Arabic"/>
          <w:noProof/>
          <w:color w:val="000000" w:themeColor="text1"/>
          <w:sz w:val="28"/>
          <w:szCs w:val="28"/>
          <w:vertAlign w:val="superscript"/>
          <w:rtl/>
        </w:rPr>
        <w:t>التاريخ</w:t>
      </w:r>
      <w:r w:rsidR="00C87AFA">
        <w:rPr>
          <w:rFonts w:ascii="Simplified Arabic" w:hAnsi="Simplified Arabic" w:cs="Simplified Arabic" w:hint="cs"/>
          <w:noProof/>
          <w:color w:val="000000" w:themeColor="text1"/>
          <w:sz w:val="28"/>
          <w:szCs w:val="28"/>
          <w:vertAlign w:val="superscript"/>
          <w:rtl/>
        </w:rPr>
        <w:t xml:space="preserve"> </w:t>
      </w:r>
      <w:r w:rsidRPr="00E630D4">
        <w:rPr>
          <w:rFonts w:ascii="Simplified Arabic" w:hAnsi="Simplified Arabic" w:cs="Simplified Arabic"/>
          <w:noProof/>
          <w:color w:val="000000" w:themeColor="text1"/>
          <w:sz w:val="28"/>
          <w:szCs w:val="28"/>
          <w:vertAlign w:val="superscript"/>
          <w:rtl/>
        </w:rPr>
        <w:drawing>
          <wp:inline distT="0" distB="0" distL="0" distR="0" wp14:anchorId="1A0E4541" wp14:editId="30839B44">
            <wp:extent cx="1012374"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3632" cy="114442"/>
                    </a:xfrm>
                    <a:prstGeom prst="rect">
                      <a:avLst/>
                    </a:prstGeom>
                    <a:noFill/>
                    <a:ln>
                      <a:noFill/>
                    </a:ln>
                  </pic:spPr>
                </pic:pic>
              </a:graphicData>
            </a:graphic>
          </wp:inline>
        </w:drawing>
      </w:r>
      <w:r w:rsidR="00C87AFA">
        <w:rPr>
          <w:rFonts w:ascii="Simplified Arabic" w:hAnsi="Simplified Arabic" w:cs="Simplified Arabic" w:hint="cs"/>
          <w:noProof/>
          <w:color w:val="000000" w:themeColor="text1"/>
          <w:sz w:val="28"/>
          <w:szCs w:val="28"/>
          <w:vertAlign w:val="superscript"/>
          <w:rtl/>
        </w:rPr>
        <w:t xml:space="preserve">          </w:t>
      </w:r>
      <w:r w:rsidRPr="00E630D4">
        <w:rPr>
          <w:rFonts w:ascii="Simplified Arabic" w:hAnsi="Simplified Arabic" w:cs="Simplified Arabic"/>
          <w:noProof/>
          <w:color w:val="000000" w:themeColor="text1"/>
          <w:sz w:val="28"/>
          <w:szCs w:val="28"/>
          <w:vertAlign w:val="superscript"/>
          <w:rtl/>
        </w:rPr>
        <w:t>الفكر</w:t>
      </w:r>
      <w:r w:rsidR="00C87AFA">
        <w:rPr>
          <w:rFonts w:ascii="Simplified Arabic" w:hAnsi="Simplified Arabic" w:cs="Simplified Arabic" w:hint="cs"/>
          <w:noProof/>
          <w:color w:val="000000" w:themeColor="text1"/>
          <w:sz w:val="28"/>
          <w:szCs w:val="28"/>
          <w:vertAlign w:val="superscript"/>
          <w:rtl/>
        </w:rPr>
        <w:t xml:space="preserve">    </w:t>
      </w:r>
      <w:r w:rsidRPr="00E630D4">
        <w:rPr>
          <w:rFonts w:ascii="Simplified Arabic" w:hAnsi="Simplified Arabic" w:cs="Simplified Arabic"/>
          <w:noProof/>
          <w:color w:val="000000" w:themeColor="text1"/>
          <w:sz w:val="28"/>
          <w:szCs w:val="28"/>
          <w:vertAlign w:val="superscript"/>
          <w:rtl/>
        </w:rPr>
        <w:drawing>
          <wp:inline distT="0" distB="0" distL="0" distR="0" wp14:anchorId="43E85293" wp14:editId="42B4A732">
            <wp:extent cx="1012374" cy="114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3632" cy="114442"/>
                    </a:xfrm>
                    <a:prstGeom prst="rect">
                      <a:avLst/>
                    </a:prstGeom>
                    <a:noFill/>
                    <a:ln>
                      <a:noFill/>
                    </a:ln>
                  </pic:spPr>
                </pic:pic>
              </a:graphicData>
            </a:graphic>
          </wp:inline>
        </w:drawing>
      </w:r>
      <w:r w:rsidRPr="00E630D4">
        <w:rPr>
          <w:rFonts w:ascii="Simplified Arabic" w:hAnsi="Simplified Arabic" w:cs="Simplified Arabic"/>
          <w:color w:val="000000" w:themeColor="text1"/>
          <w:sz w:val="28"/>
          <w:szCs w:val="28"/>
          <w:vertAlign w:val="superscript"/>
          <w:rtl/>
        </w:rPr>
        <w:t>اللغ</w:t>
      </w:r>
      <w:r w:rsidR="00E630D4" w:rsidRPr="00E630D4">
        <w:rPr>
          <w:rFonts w:ascii="Simplified Arabic" w:hAnsi="Simplified Arabic" w:cs="Simplified Arabic"/>
          <w:color w:val="000000" w:themeColor="text1"/>
          <w:sz w:val="28"/>
          <w:szCs w:val="28"/>
          <w:vertAlign w:val="superscript"/>
          <w:rtl/>
        </w:rPr>
        <w:t>ة</w:t>
      </w:r>
    </w:p>
    <w:p w:rsidR="008710C7" w:rsidRPr="00E630D4" w:rsidRDefault="008710C7" w:rsidP="00F56636">
      <w:pPr>
        <w:pStyle w:val="FootnoteText"/>
        <w:spacing w:line="276" w:lineRule="auto"/>
        <w:ind w:firstLine="424"/>
        <w:jc w:val="both"/>
        <w:rPr>
          <w:rFonts w:ascii="Simplified Arabic" w:hAnsi="Simplified Arabic" w:cs="Simplified Arabic"/>
          <w:sz w:val="28"/>
          <w:szCs w:val="28"/>
          <w:rtl/>
        </w:rPr>
      </w:pPr>
      <w:r w:rsidRPr="00E630D4">
        <w:rPr>
          <w:rFonts w:ascii="Simplified Arabic" w:hAnsi="Simplified Arabic" w:cs="Simplified Arabic"/>
          <w:color w:val="000000" w:themeColor="text1"/>
          <w:sz w:val="28"/>
          <w:szCs w:val="28"/>
          <w:rtl/>
        </w:rPr>
        <w:t>وبهذا يكون قد خلص إلى نتيجة مفادها إزالة التقديس عن ال</w:t>
      </w:r>
      <w:r w:rsidR="00C87AFA">
        <w:rPr>
          <w:rFonts w:ascii="Simplified Arabic" w:hAnsi="Simplified Arabic" w:cs="Simplified Arabic"/>
          <w:color w:val="000000" w:themeColor="text1"/>
          <w:sz w:val="28"/>
          <w:szCs w:val="28"/>
          <w:rtl/>
        </w:rPr>
        <w:t>قرآن</w:t>
      </w:r>
      <w:r w:rsidRPr="00E630D4">
        <w:rPr>
          <w:rFonts w:ascii="Simplified Arabic" w:hAnsi="Simplified Arabic" w:cs="Simplified Arabic"/>
          <w:color w:val="000000" w:themeColor="text1"/>
          <w:sz w:val="28"/>
          <w:szCs w:val="28"/>
          <w:rtl/>
        </w:rPr>
        <w:t xml:space="preserve"> الكريم وتحويله إلى نص عادي يخضع إلى قراءه متنوعة ومختلفة</w:t>
      </w:r>
      <w:r w:rsidRPr="00E630D4">
        <w:rPr>
          <w:rFonts w:ascii="Simplified Arabic" w:hAnsi="Simplified Arabic" w:cs="Simplified Arabic"/>
          <w:sz w:val="28"/>
          <w:szCs w:val="28"/>
          <w:vertAlign w:val="superscript"/>
          <w:rtl/>
          <w:lang w:bidi="ar-IQ"/>
        </w:rPr>
        <w:t>(</w:t>
      </w:r>
      <w:r w:rsidRPr="00E630D4">
        <w:rPr>
          <w:rStyle w:val="EndnoteReference"/>
          <w:rFonts w:ascii="Simplified Arabic" w:hAnsi="Simplified Arabic" w:cs="Simplified Arabic"/>
          <w:sz w:val="28"/>
          <w:szCs w:val="28"/>
          <w:rtl/>
          <w:lang w:bidi="ar-IQ"/>
        </w:rPr>
        <w:endnoteReference w:id="20"/>
      </w:r>
      <w:r w:rsidRPr="00E630D4">
        <w:rPr>
          <w:rFonts w:ascii="Simplified Arabic" w:hAnsi="Simplified Arabic" w:cs="Simplified Arabic"/>
          <w:sz w:val="28"/>
          <w:szCs w:val="28"/>
          <w:vertAlign w:val="superscript"/>
          <w:rtl/>
          <w:lang w:bidi="ar-IQ"/>
        </w:rPr>
        <w:t>)</w:t>
      </w:r>
      <w:r w:rsidRPr="00E630D4">
        <w:rPr>
          <w:rFonts w:ascii="Simplified Arabic" w:hAnsi="Simplified Arabic" w:cs="Simplified Arabic"/>
          <w:color w:val="000000" w:themeColor="text1"/>
          <w:sz w:val="28"/>
          <w:szCs w:val="28"/>
          <w:rtl/>
        </w:rPr>
        <w:t>. وبذلك خلق فرصة جديدة من هذه الأدوات الحديثة و المعاصرة في فهم النص وتقييمه وهو " ما يفتح الباب على مصراعيه أمام كل باحث يريد ان يقدم قراء</w:t>
      </w:r>
      <w:r w:rsidR="00C87AFA">
        <w:rPr>
          <w:rFonts w:ascii="Simplified Arabic" w:hAnsi="Simplified Arabic" w:cs="Simplified Arabic" w:hint="cs"/>
          <w:color w:val="000000" w:themeColor="text1"/>
          <w:sz w:val="28"/>
          <w:szCs w:val="28"/>
          <w:rtl/>
        </w:rPr>
        <w:t>ة</w:t>
      </w:r>
      <w:r w:rsidRPr="00E630D4">
        <w:rPr>
          <w:rFonts w:ascii="Simplified Arabic" w:hAnsi="Simplified Arabic" w:cs="Simplified Arabic"/>
          <w:color w:val="000000" w:themeColor="text1"/>
          <w:sz w:val="28"/>
          <w:szCs w:val="28"/>
          <w:rtl/>
        </w:rPr>
        <w:t xml:space="preserve"> مختلفة عن الماضي للنص ال</w:t>
      </w:r>
      <w:r w:rsidR="00C87AFA">
        <w:rPr>
          <w:rFonts w:ascii="Simplified Arabic" w:hAnsi="Simplified Arabic" w:cs="Simplified Arabic"/>
          <w:color w:val="000000" w:themeColor="text1"/>
          <w:sz w:val="28"/>
          <w:szCs w:val="28"/>
          <w:rtl/>
        </w:rPr>
        <w:t>قرآن</w:t>
      </w:r>
      <w:r w:rsidRPr="00E630D4">
        <w:rPr>
          <w:rFonts w:ascii="Simplified Arabic" w:hAnsi="Simplified Arabic" w:cs="Simplified Arabic"/>
          <w:color w:val="000000" w:themeColor="text1"/>
          <w:sz w:val="28"/>
          <w:szCs w:val="28"/>
          <w:rtl/>
        </w:rPr>
        <w:t>ي "</w:t>
      </w:r>
      <w:r w:rsidRPr="00E630D4">
        <w:rPr>
          <w:rFonts w:ascii="Simplified Arabic" w:hAnsi="Simplified Arabic" w:cs="Simplified Arabic"/>
          <w:sz w:val="28"/>
          <w:szCs w:val="28"/>
          <w:vertAlign w:val="superscript"/>
          <w:rtl/>
          <w:lang w:bidi="ar-IQ"/>
        </w:rPr>
        <w:t>(</w:t>
      </w:r>
      <w:r w:rsidRPr="00E630D4">
        <w:rPr>
          <w:rStyle w:val="EndnoteReference"/>
          <w:rFonts w:ascii="Simplified Arabic" w:hAnsi="Simplified Arabic" w:cs="Simplified Arabic"/>
          <w:sz w:val="28"/>
          <w:szCs w:val="28"/>
          <w:rtl/>
          <w:lang w:bidi="ar-IQ"/>
        </w:rPr>
        <w:endnoteReference w:id="21"/>
      </w:r>
      <w:r w:rsidRPr="00E630D4">
        <w:rPr>
          <w:rFonts w:ascii="Simplified Arabic" w:hAnsi="Simplified Arabic" w:cs="Simplified Arabic"/>
          <w:sz w:val="28"/>
          <w:szCs w:val="28"/>
          <w:vertAlign w:val="superscript"/>
          <w:rtl/>
          <w:lang w:bidi="ar-IQ"/>
        </w:rPr>
        <w:t>)</w:t>
      </w:r>
      <w:r w:rsidRPr="00E630D4">
        <w:rPr>
          <w:rFonts w:ascii="Simplified Arabic" w:hAnsi="Simplified Arabic" w:cs="Simplified Arabic"/>
          <w:color w:val="000000" w:themeColor="text1"/>
          <w:sz w:val="28"/>
          <w:szCs w:val="28"/>
          <w:rtl/>
        </w:rPr>
        <w:t xml:space="preserve"> ولتوضيح هذه الرؤية الجديدة في القراءة نأخذ نموذجاً تطبيقياً لقراءة سوره الفاتحة</w:t>
      </w:r>
      <w:r w:rsidRPr="00E630D4">
        <w:rPr>
          <w:rFonts w:ascii="Simplified Arabic" w:hAnsi="Simplified Arabic" w:cs="Simplified Arabic"/>
          <w:sz w:val="28"/>
          <w:szCs w:val="28"/>
          <w:rtl/>
        </w:rPr>
        <w:t xml:space="preserve"> حيث اعتمد كما قلنا في قراءته على </w:t>
      </w:r>
      <w:r w:rsidR="00C87AFA">
        <w:rPr>
          <w:rFonts w:ascii="Simplified Arabic" w:hAnsi="Simplified Arabic" w:cs="Simplified Arabic" w:hint="cs"/>
          <w:sz w:val="28"/>
          <w:szCs w:val="28"/>
          <w:rtl/>
        </w:rPr>
        <w:t>الألسنيات</w:t>
      </w:r>
      <w:r w:rsidRPr="00E630D4">
        <w:rPr>
          <w:rFonts w:ascii="Simplified Arabic" w:hAnsi="Simplified Arabic" w:cs="Simplified Arabic"/>
          <w:sz w:val="28"/>
          <w:szCs w:val="28"/>
          <w:rtl/>
        </w:rPr>
        <w:t xml:space="preserve"> والانتروبولوجيا والتاريخانية وغيرها من المناهج  في تعامله مع النص المقدس إلا انه في قراءته لسورة الفاتحة قد اعتمد وبشكل أساس على الاتجاه الالسني وكانت حركة القراءة عنده محددة بمسارات ثلاثة ... أولاها تحديد الشيء المقروء وثانيها استخدام </w:t>
      </w:r>
      <w:r w:rsidRPr="00E630D4">
        <w:rPr>
          <w:rFonts w:ascii="Simplified Arabic" w:hAnsi="Simplified Arabic" w:cs="Simplified Arabic"/>
          <w:sz w:val="28"/>
          <w:szCs w:val="28"/>
          <w:rtl/>
        </w:rPr>
        <w:lastRenderedPageBreak/>
        <w:t>المنهج الالسني للتعامل مع السورة وثالث المسارات دراسة العلاقة النقدية التي يفترض ان تحكم القارئ اتجاه النص المقروء كم</w:t>
      </w:r>
      <w:r w:rsidR="00A552BE">
        <w:rPr>
          <w:rFonts w:ascii="Simplified Arabic" w:hAnsi="Simplified Arabic" w:cs="Simplified Arabic"/>
          <w:sz w:val="28"/>
          <w:szCs w:val="28"/>
          <w:rtl/>
        </w:rPr>
        <w:t>ا يرى</w:t>
      </w:r>
      <w:r w:rsidRPr="00E630D4">
        <w:rPr>
          <w:rFonts w:ascii="Simplified Arabic" w:hAnsi="Simplified Arabic" w:cs="Simplified Arabic"/>
          <w:sz w:val="28"/>
          <w:szCs w:val="28"/>
          <w:rtl/>
        </w:rPr>
        <w:t>.</w:t>
      </w:r>
    </w:p>
    <w:p w:rsidR="008710C7" w:rsidRPr="00E630D4" w:rsidRDefault="008710C7" w:rsidP="00F56636">
      <w:pPr>
        <w:pStyle w:val="FootnoteText"/>
        <w:spacing w:line="276" w:lineRule="auto"/>
        <w:ind w:firstLine="424"/>
        <w:jc w:val="both"/>
        <w:rPr>
          <w:rFonts w:ascii="Simplified Arabic" w:hAnsi="Simplified Arabic" w:cs="Simplified Arabic"/>
          <w:sz w:val="28"/>
          <w:szCs w:val="28"/>
          <w:rtl/>
        </w:rPr>
      </w:pPr>
      <w:r w:rsidRPr="00E630D4">
        <w:rPr>
          <w:rFonts w:ascii="Simplified Arabic" w:hAnsi="Simplified Arabic" w:cs="Simplified Arabic"/>
          <w:sz w:val="28"/>
          <w:szCs w:val="28"/>
          <w:rtl/>
        </w:rPr>
        <w:t>يبدأ قراءته بهذه التحديدات التي أطلق عليها بالمقترحات الكشفية أو الاستكشافية</w:t>
      </w:r>
      <w:r w:rsidRPr="00E630D4">
        <w:rPr>
          <w:rFonts w:ascii="Simplified Arabic" w:hAnsi="Simplified Arabic" w:cs="Simplified Arabic"/>
          <w:sz w:val="28"/>
          <w:szCs w:val="28"/>
          <w:vertAlign w:val="superscript"/>
          <w:rtl/>
          <w:lang w:bidi="ar-IQ"/>
        </w:rPr>
        <w:t>(</w:t>
      </w:r>
      <w:r w:rsidRPr="00E630D4">
        <w:rPr>
          <w:rStyle w:val="EndnoteReference"/>
          <w:rFonts w:ascii="Simplified Arabic" w:hAnsi="Simplified Arabic" w:cs="Simplified Arabic"/>
          <w:sz w:val="28"/>
          <w:szCs w:val="28"/>
          <w:rtl/>
          <w:lang w:bidi="ar-IQ"/>
        </w:rPr>
        <w:endnoteReference w:id="22"/>
      </w:r>
      <w:r w:rsidRPr="00E630D4">
        <w:rPr>
          <w:rFonts w:ascii="Simplified Arabic" w:hAnsi="Simplified Arabic" w:cs="Simplified Arabic"/>
          <w:sz w:val="28"/>
          <w:szCs w:val="28"/>
          <w:vertAlign w:val="superscript"/>
          <w:rtl/>
          <w:lang w:bidi="ar-IQ"/>
        </w:rPr>
        <w:t>)</w:t>
      </w:r>
      <w:r w:rsidR="00F56636">
        <w:rPr>
          <w:rFonts w:ascii="Simplified Arabic" w:hAnsi="Simplified Arabic" w:cs="Simplified Arabic"/>
          <w:sz w:val="28"/>
          <w:szCs w:val="28"/>
          <w:rtl/>
        </w:rPr>
        <w:t>والتي يراها</w:t>
      </w:r>
      <w:r w:rsidRPr="00E630D4">
        <w:rPr>
          <w:rFonts w:ascii="Simplified Arabic" w:hAnsi="Simplified Arabic" w:cs="Simplified Arabic"/>
          <w:sz w:val="28"/>
          <w:szCs w:val="28"/>
          <w:rtl/>
        </w:rPr>
        <w:t>" لا تزعم ا</w:t>
      </w:r>
      <w:r w:rsidR="00F56636">
        <w:rPr>
          <w:rFonts w:ascii="Simplified Arabic" w:hAnsi="Simplified Arabic" w:cs="Simplified Arabic"/>
          <w:sz w:val="28"/>
          <w:szCs w:val="28"/>
          <w:rtl/>
        </w:rPr>
        <w:t>لارتباط بأية ابستيمولوجيا جاهزة،</w:t>
      </w:r>
      <w:r w:rsidRPr="00E630D4">
        <w:rPr>
          <w:rFonts w:ascii="Simplified Arabic" w:hAnsi="Simplified Arabic" w:cs="Simplified Arabic"/>
          <w:sz w:val="28"/>
          <w:szCs w:val="28"/>
          <w:rtl/>
        </w:rPr>
        <w:t xml:space="preserve"> وإنما على العكس </w:t>
      </w:r>
      <w:r w:rsidR="00F56636">
        <w:rPr>
          <w:rFonts w:ascii="Simplified Arabic" w:hAnsi="Simplified Arabic" w:cs="Simplified Arabic"/>
          <w:sz w:val="28"/>
          <w:szCs w:val="28"/>
          <w:rtl/>
        </w:rPr>
        <w:t>،</w:t>
      </w:r>
      <w:r w:rsidRPr="00E630D4">
        <w:rPr>
          <w:rFonts w:ascii="Simplified Arabic" w:hAnsi="Simplified Arabic" w:cs="Simplified Arabic"/>
          <w:sz w:val="28"/>
          <w:szCs w:val="28"/>
          <w:rtl/>
        </w:rPr>
        <w:t>لقد اخترناها بسبب المنظورات التي تفتحها من اجل الانخراط في بحث عن الأسس الابستيمولوجية لتشكيل فكر ديني ج</w:t>
      </w:r>
      <w:r w:rsidR="00F56636">
        <w:rPr>
          <w:rFonts w:ascii="Simplified Arabic" w:hAnsi="Simplified Arabic" w:cs="Simplified Arabic"/>
          <w:sz w:val="28"/>
          <w:szCs w:val="28"/>
          <w:rtl/>
        </w:rPr>
        <w:t>دير باللحظة الراهنة : أي باليوم</w:t>
      </w:r>
      <w:r w:rsidRPr="00E630D4">
        <w:rPr>
          <w:rFonts w:ascii="Simplified Arabic" w:hAnsi="Simplified Arabic" w:cs="Simplified Arabic"/>
          <w:sz w:val="28"/>
          <w:szCs w:val="28"/>
          <w:rtl/>
        </w:rPr>
        <w:t>. ولهذا السبب نقول انها لا تنطوي إلا على قيمة استكشافيه "</w:t>
      </w:r>
      <w:r w:rsidRPr="00E630D4">
        <w:rPr>
          <w:rFonts w:ascii="Simplified Arabic" w:hAnsi="Simplified Arabic" w:cs="Simplified Arabic"/>
          <w:sz w:val="28"/>
          <w:szCs w:val="28"/>
          <w:vertAlign w:val="superscript"/>
          <w:rtl/>
          <w:lang w:bidi="ar-IQ"/>
        </w:rPr>
        <w:t>(</w:t>
      </w:r>
      <w:r w:rsidRPr="00E630D4">
        <w:rPr>
          <w:rStyle w:val="EndnoteReference"/>
          <w:rFonts w:ascii="Simplified Arabic" w:hAnsi="Simplified Arabic" w:cs="Simplified Arabic"/>
          <w:sz w:val="28"/>
          <w:szCs w:val="28"/>
          <w:rtl/>
          <w:lang w:bidi="ar-IQ"/>
        </w:rPr>
        <w:endnoteReference w:id="23"/>
      </w:r>
      <w:r w:rsidRPr="00E630D4">
        <w:rPr>
          <w:rFonts w:ascii="Simplified Arabic" w:hAnsi="Simplified Arabic" w:cs="Simplified Arabic"/>
          <w:sz w:val="28"/>
          <w:szCs w:val="28"/>
          <w:vertAlign w:val="superscript"/>
          <w:rtl/>
          <w:lang w:bidi="ar-IQ"/>
        </w:rPr>
        <w:t>)</w:t>
      </w:r>
      <w:r w:rsidRPr="00E630D4">
        <w:rPr>
          <w:rFonts w:ascii="Simplified Arabic" w:hAnsi="Simplified Arabic" w:cs="Simplified Arabic"/>
          <w:sz w:val="28"/>
          <w:szCs w:val="28"/>
          <w:rtl/>
        </w:rPr>
        <w:t>. وتكون باكورة قيمة الاستكشافية في تعريضه لهذا النص المراد قراءته . فيقول " النص الذي نريد قراءته قصير نسبياً. وهو يشكل جزءاً من نص اكبر وأكثر اتساعاً كان قد نقل إلينا تحت اسم ال</w:t>
      </w:r>
      <w:r w:rsidR="00C87AFA">
        <w:rPr>
          <w:rFonts w:ascii="Simplified Arabic" w:hAnsi="Simplified Arabic" w:cs="Simplified Arabic"/>
          <w:sz w:val="28"/>
          <w:szCs w:val="28"/>
          <w:rtl/>
        </w:rPr>
        <w:t>قرآن</w:t>
      </w:r>
      <w:r w:rsidRPr="00E630D4">
        <w:rPr>
          <w:rFonts w:ascii="Simplified Arabic" w:hAnsi="Simplified Arabic" w:cs="Simplified Arabic"/>
          <w:sz w:val="28"/>
          <w:szCs w:val="28"/>
          <w:rtl/>
        </w:rPr>
        <w:t xml:space="preserve"> "</w:t>
      </w:r>
      <w:r w:rsidRPr="00E630D4">
        <w:rPr>
          <w:rFonts w:ascii="Simplified Arabic" w:hAnsi="Simplified Arabic" w:cs="Simplified Arabic"/>
          <w:sz w:val="28"/>
          <w:szCs w:val="28"/>
          <w:vertAlign w:val="superscript"/>
          <w:rtl/>
          <w:lang w:bidi="ar-IQ"/>
        </w:rPr>
        <w:t>(</w:t>
      </w:r>
      <w:r w:rsidRPr="00E630D4">
        <w:rPr>
          <w:rStyle w:val="EndnoteReference"/>
          <w:rFonts w:ascii="Simplified Arabic" w:hAnsi="Simplified Arabic" w:cs="Simplified Arabic"/>
          <w:sz w:val="28"/>
          <w:szCs w:val="28"/>
          <w:rtl/>
          <w:lang w:bidi="ar-IQ"/>
        </w:rPr>
        <w:endnoteReference w:id="24"/>
      </w:r>
      <w:r w:rsidRPr="00E630D4">
        <w:rPr>
          <w:rFonts w:ascii="Simplified Arabic" w:hAnsi="Simplified Arabic" w:cs="Simplified Arabic"/>
          <w:sz w:val="28"/>
          <w:szCs w:val="28"/>
          <w:vertAlign w:val="superscript"/>
          <w:rtl/>
          <w:lang w:bidi="ar-IQ"/>
        </w:rPr>
        <w:t>)</w:t>
      </w:r>
      <w:r w:rsidRPr="00E630D4">
        <w:rPr>
          <w:rFonts w:ascii="Simplified Arabic" w:hAnsi="Simplified Arabic" w:cs="Simplified Arabic"/>
          <w:sz w:val="28"/>
          <w:szCs w:val="28"/>
          <w:rtl/>
        </w:rPr>
        <w:t>.</w:t>
      </w:r>
    </w:p>
    <w:p w:rsidR="008710C7" w:rsidRPr="00E630D4" w:rsidRDefault="008710C7" w:rsidP="001E313A">
      <w:pPr>
        <w:pStyle w:val="FootnoteText"/>
        <w:spacing w:after="240" w:line="276" w:lineRule="auto"/>
        <w:ind w:firstLine="424"/>
        <w:jc w:val="both"/>
        <w:rPr>
          <w:rFonts w:ascii="Simplified Arabic" w:hAnsi="Simplified Arabic" w:cs="Simplified Arabic"/>
          <w:sz w:val="28"/>
          <w:szCs w:val="28"/>
          <w:rtl/>
        </w:rPr>
      </w:pPr>
      <w:r w:rsidRPr="00E630D4">
        <w:rPr>
          <w:rFonts w:ascii="Simplified Arabic" w:hAnsi="Simplified Arabic" w:cs="Simplified Arabic"/>
          <w:sz w:val="28"/>
          <w:szCs w:val="28"/>
          <w:rtl/>
        </w:rPr>
        <w:t>وهذا ال</w:t>
      </w:r>
      <w:r w:rsidR="00C87AFA">
        <w:rPr>
          <w:rFonts w:ascii="Simplified Arabic" w:hAnsi="Simplified Arabic" w:cs="Simplified Arabic"/>
          <w:sz w:val="28"/>
          <w:szCs w:val="28"/>
          <w:rtl/>
        </w:rPr>
        <w:t>قرآن</w:t>
      </w:r>
      <w:r w:rsidRPr="00E630D4">
        <w:rPr>
          <w:rFonts w:ascii="Simplified Arabic" w:hAnsi="Simplified Arabic" w:cs="Simplified Arabic"/>
          <w:sz w:val="28"/>
          <w:szCs w:val="28"/>
          <w:rtl/>
        </w:rPr>
        <w:t xml:space="preserve"> عبارة عن مدونة منتهية ومفتوحة من العبارات أو المنطوقات المكتوبة باللغة العربية</w:t>
      </w:r>
      <w:r w:rsidRPr="00E630D4">
        <w:rPr>
          <w:rFonts w:ascii="Simplified Arabic" w:hAnsi="Simplified Arabic" w:cs="Simplified Arabic"/>
          <w:sz w:val="28"/>
          <w:szCs w:val="28"/>
          <w:vertAlign w:val="superscript"/>
          <w:rtl/>
          <w:lang w:bidi="ar-IQ"/>
        </w:rPr>
        <w:t>(</w:t>
      </w:r>
      <w:r w:rsidRPr="00E630D4">
        <w:rPr>
          <w:rStyle w:val="EndnoteReference"/>
          <w:rFonts w:ascii="Simplified Arabic" w:hAnsi="Simplified Arabic" w:cs="Simplified Arabic"/>
          <w:sz w:val="28"/>
          <w:szCs w:val="28"/>
          <w:rtl/>
          <w:lang w:bidi="ar-IQ"/>
        </w:rPr>
        <w:endnoteReference w:id="25"/>
      </w:r>
      <w:r w:rsidRPr="00E630D4">
        <w:rPr>
          <w:rFonts w:ascii="Simplified Arabic" w:hAnsi="Simplified Arabic" w:cs="Simplified Arabic"/>
          <w:sz w:val="28"/>
          <w:szCs w:val="28"/>
          <w:vertAlign w:val="superscript"/>
          <w:rtl/>
          <w:lang w:bidi="ar-IQ"/>
        </w:rPr>
        <w:t xml:space="preserve">) </w:t>
      </w:r>
      <w:r w:rsidRPr="00E630D4">
        <w:rPr>
          <w:rFonts w:ascii="Simplified Arabic" w:hAnsi="Simplified Arabic" w:cs="Simplified Arabic"/>
          <w:sz w:val="28"/>
          <w:szCs w:val="28"/>
          <w:rtl/>
        </w:rPr>
        <w:t>ثم يأتي بطرح النقاط التي يراها متممة ومكملة لآليات المنهج الألسني منها ان كل العبارات التي يحتويها ال</w:t>
      </w:r>
      <w:r w:rsidR="00C87AFA">
        <w:rPr>
          <w:rFonts w:ascii="Simplified Arabic" w:hAnsi="Simplified Arabic" w:cs="Simplified Arabic"/>
          <w:sz w:val="28"/>
          <w:szCs w:val="28"/>
          <w:rtl/>
        </w:rPr>
        <w:t>قرآن</w:t>
      </w:r>
      <w:r w:rsidR="00F56636">
        <w:rPr>
          <w:rFonts w:ascii="Simplified Arabic" w:hAnsi="Simplified Arabic" w:cs="Simplified Arabic"/>
          <w:sz w:val="28"/>
          <w:szCs w:val="28"/>
          <w:rtl/>
        </w:rPr>
        <w:t xml:space="preserve"> كانت قد أنتجت في (</w:t>
      </w:r>
      <w:r w:rsidR="00A552BE">
        <w:rPr>
          <w:rFonts w:ascii="Simplified Arabic" w:hAnsi="Simplified Arabic" w:cs="Simplified Arabic"/>
          <w:sz w:val="28"/>
          <w:szCs w:val="28"/>
          <w:rtl/>
        </w:rPr>
        <w:t>الوضعية نفسها العامة للكلام</w:t>
      </w:r>
      <w:r w:rsidRPr="00E630D4">
        <w:rPr>
          <w:rFonts w:ascii="Simplified Arabic" w:hAnsi="Simplified Arabic" w:cs="Simplified Arabic"/>
          <w:sz w:val="28"/>
          <w:szCs w:val="28"/>
          <w:rtl/>
        </w:rPr>
        <w:t>)</w:t>
      </w:r>
      <w:r w:rsidR="00C87AFA">
        <w:rPr>
          <w:rFonts w:ascii="Simplified Arabic" w:hAnsi="Simplified Arabic" w:cs="Simplified Arabic"/>
          <w:sz w:val="28"/>
          <w:szCs w:val="28"/>
          <w:rtl/>
        </w:rPr>
        <w:t xml:space="preserve"> أو (الظروف نفسها العام للخطاب</w:t>
      </w:r>
      <w:r w:rsidRPr="00E630D4">
        <w:rPr>
          <w:rFonts w:ascii="Simplified Arabic" w:hAnsi="Simplified Arabic" w:cs="Simplified Arabic"/>
          <w:sz w:val="28"/>
          <w:szCs w:val="28"/>
          <w:rtl/>
        </w:rPr>
        <w:t>). وهو مصطلح يقابله بالفرنسي</w:t>
      </w:r>
      <w:r w:rsidRPr="00E630D4">
        <w:rPr>
          <w:rFonts w:ascii="Simplified Arabic" w:hAnsi="Simplified Arabic" w:cs="Simplified Arabic"/>
          <w:sz w:val="28"/>
          <w:szCs w:val="28"/>
          <w:rtl/>
          <w:lang w:bidi="ar-IQ"/>
        </w:rPr>
        <w:t>ة</w:t>
      </w:r>
      <w:r w:rsidRPr="00E630D4">
        <w:rPr>
          <w:rFonts w:ascii="Simplified Arabic" w:hAnsi="Simplified Arabic" w:cs="Simplified Arabic"/>
          <w:sz w:val="28"/>
          <w:szCs w:val="28"/>
          <w:lang w:bidi="ar-IQ"/>
        </w:rPr>
        <w:t xml:space="preserve">De </w:t>
      </w:r>
      <w:proofErr w:type="spellStart"/>
      <w:r w:rsidRPr="00E630D4">
        <w:rPr>
          <w:rFonts w:ascii="Simplified Arabic" w:hAnsi="Simplified Arabic" w:cs="Simplified Arabic"/>
          <w:sz w:val="28"/>
          <w:szCs w:val="28"/>
          <w:lang w:bidi="ar-IQ"/>
        </w:rPr>
        <w:t>Discours</w:t>
      </w:r>
      <w:r w:rsidRPr="00E630D4">
        <w:rPr>
          <w:rFonts w:ascii="Simplified Arabic" w:hAnsi="Simplified Arabic" w:cs="Simplified Arabic"/>
          <w:sz w:val="28"/>
          <w:szCs w:val="28"/>
        </w:rPr>
        <w:t>Lasituation</w:t>
      </w:r>
      <w:proofErr w:type="spellEnd"/>
      <w:r w:rsidRPr="00E630D4">
        <w:rPr>
          <w:rFonts w:ascii="Simplified Arabic" w:hAnsi="Simplified Arabic" w:cs="Simplified Arabic"/>
          <w:sz w:val="28"/>
          <w:szCs w:val="28"/>
        </w:rPr>
        <w:t xml:space="preserve"> </w:t>
      </w:r>
      <w:r w:rsidR="00F56636">
        <w:rPr>
          <w:rFonts w:ascii="Simplified Arabic" w:hAnsi="Simplified Arabic" w:cs="Simplified Arabic" w:hint="cs"/>
          <w:sz w:val="28"/>
          <w:szCs w:val="28"/>
          <w:rtl/>
        </w:rPr>
        <w:t xml:space="preserve">، </w:t>
      </w:r>
      <w:r w:rsidRPr="00E630D4">
        <w:rPr>
          <w:rFonts w:ascii="Simplified Arabic" w:hAnsi="Simplified Arabic" w:cs="Simplified Arabic"/>
          <w:sz w:val="28"/>
          <w:szCs w:val="28"/>
          <w:rtl/>
        </w:rPr>
        <w:t xml:space="preserve">ويعني ان كل خطاب أو كلام يقال داخل ظرف </w:t>
      </w:r>
      <w:r w:rsidRPr="00C87AFA">
        <w:rPr>
          <w:rFonts w:ascii="Simplified Arabic" w:hAnsi="Simplified Arabic" w:cs="Simplified Arabic"/>
          <w:sz w:val="28"/>
          <w:szCs w:val="28"/>
          <w:rtl/>
        </w:rPr>
        <w:t xml:space="preserve">معين أو أحوال معينة </w:t>
      </w:r>
      <w:r w:rsidR="00F56636">
        <w:rPr>
          <w:rFonts w:ascii="Simplified Arabic" w:hAnsi="Simplified Arabic" w:cs="Simplified Arabic"/>
          <w:sz w:val="28"/>
          <w:szCs w:val="28"/>
          <w:rtl/>
        </w:rPr>
        <w:t>،</w:t>
      </w:r>
      <w:r w:rsidRPr="00C87AFA">
        <w:rPr>
          <w:rFonts w:ascii="Simplified Arabic" w:hAnsi="Simplified Arabic" w:cs="Simplified Arabic"/>
          <w:sz w:val="28"/>
          <w:szCs w:val="28"/>
          <w:rtl/>
        </w:rPr>
        <w:t xml:space="preserve"> والذين يحضرون الجلسة التي قيل فيها هذا الكلام يفهمونه بشكل أفضل من الغائبين الذين يطلعون عليه قراءةً</w:t>
      </w:r>
      <w:r w:rsidRPr="00C87AFA">
        <w:rPr>
          <w:rFonts w:ascii="Simplified Arabic" w:hAnsi="Simplified Arabic" w:cs="Simplified Arabic"/>
          <w:sz w:val="28"/>
          <w:szCs w:val="28"/>
          <w:vertAlign w:val="superscript"/>
          <w:rtl/>
          <w:lang w:bidi="ar-IQ"/>
        </w:rPr>
        <w:t>(</w:t>
      </w:r>
      <w:r w:rsidRPr="00C87AFA">
        <w:rPr>
          <w:rStyle w:val="EndnoteReference"/>
          <w:rFonts w:ascii="Simplified Arabic" w:hAnsi="Simplified Arabic" w:cs="Simplified Arabic"/>
          <w:sz w:val="28"/>
          <w:szCs w:val="28"/>
          <w:rtl/>
          <w:lang w:bidi="ar-IQ"/>
        </w:rPr>
        <w:endnoteReference w:id="26"/>
      </w:r>
      <w:r w:rsidRPr="00C87AFA">
        <w:rPr>
          <w:rFonts w:ascii="Simplified Arabic" w:hAnsi="Simplified Arabic" w:cs="Simplified Arabic"/>
          <w:sz w:val="28"/>
          <w:szCs w:val="28"/>
          <w:vertAlign w:val="superscript"/>
          <w:rtl/>
          <w:lang w:bidi="ar-IQ"/>
        </w:rPr>
        <w:t xml:space="preserve">) </w:t>
      </w:r>
      <w:r w:rsidRPr="00C87AFA">
        <w:rPr>
          <w:rFonts w:ascii="Simplified Arabic" w:hAnsi="Simplified Arabic" w:cs="Simplified Arabic"/>
          <w:sz w:val="28"/>
          <w:szCs w:val="28"/>
          <w:rtl/>
        </w:rPr>
        <w:t xml:space="preserve">ويأتي من خلال قراءته على ذكر أسباب النزول مدعياً </w:t>
      </w:r>
      <w:r w:rsidR="00C87AFA" w:rsidRPr="00C87AFA">
        <w:rPr>
          <w:rFonts w:ascii="Simplified Arabic" w:hAnsi="Simplified Arabic" w:cs="Simplified Arabic" w:hint="cs"/>
          <w:sz w:val="28"/>
          <w:szCs w:val="28"/>
          <w:rtl/>
        </w:rPr>
        <w:t>أنها</w:t>
      </w:r>
      <w:r w:rsidRPr="00C87AFA">
        <w:rPr>
          <w:rFonts w:ascii="Simplified Arabic" w:hAnsi="Simplified Arabic" w:cs="Simplified Arabic"/>
          <w:sz w:val="28"/>
          <w:szCs w:val="28"/>
          <w:rtl/>
        </w:rPr>
        <w:t xml:space="preserve"> ذريعة أو تعله لا تشمل جميع الظروف المتعلقة بالوضعية العامة للخطاب بل هي بعيدة جداً عن ذلك</w:t>
      </w:r>
      <w:r w:rsidRPr="00C87AFA">
        <w:rPr>
          <w:rFonts w:ascii="Simplified Arabic" w:hAnsi="Simplified Arabic" w:cs="Simplified Arabic"/>
          <w:sz w:val="28"/>
          <w:szCs w:val="28"/>
          <w:vertAlign w:val="superscript"/>
          <w:rtl/>
          <w:lang w:bidi="ar-IQ"/>
        </w:rPr>
        <w:t>(</w:t>
      </w:r>
      <w:r w:rsidRPr="00C87AFA">
        <w:rPr>
          <w:rStyle w:val="EndnoteReference"/>
          <w:rFonts w:ascii="Simplified Arabic" w:hAnsi="Simplified Arabic" w:cs="Simplified Arabic"/>
          <w:sz w:val="28"/>
          <w:szCs w:val="28"/>
          <w:rtl/>
          <w:lang w:bidi="ar-IQ"/>
        </w:rPr>
        <w:endnoteReference w:id="27"/>
      </w:r>
      <w:r w:rsidRPr="00C87AFA">
        <w:rPr>
          <w:rFonts w:ascii="Simplified Arabic" w:hAnsi="Simplified Arabic" w:cs="Simplified Arabic"/>
          <w:sz w:val="28"/>
          <w:szCs w:val="28"/>
          <w:vertAlign w:val="superscript"/>
          <w:rtl/>
          <w:lang w:bidi="ar-IQ"/>
        </w:rPr>
        <w:t>)</w:t>
      </w:r>
      <w:r w:rsidRPr="00C87AFA">
        <w:rPr>
          <w:rFonts w:ascii="Simplified Arabic" w:hAnsi="Simplified Arabic" w:cs="Simplified Arabic"/>
          <w:sz w:val="28"/>
          <w:szCs w:val="28"/>
          <w:rtl/>
        </w:rPr>
        <w:t xml:space="preserve"> ولم يوضح أركون هذه الذريعة أو التعله ولأجل من وضعت أو اتخذت سوى انهما كلمتان وضعتا دون مقدمات  أو نتائج.</w:t>
      </w:r>
    </w:p>
    <w:p w:rsidR="008710C7" w:rsidRPr="00E630D4" w:rsidRDefault="008710C7" w:rsidP="00F56636">
      <w:pPr>
        <w:pStyle w:val="FootnoteText"/>
        <w:spacing w:line="276" w:lineRule="auto"/>
        <w:ind w:firstLine="424"/>
        <w:jc w:val="both"/>
        <w:rPr>
          <w:rFonts w:ascii="Simplified Arabic" w:hAnsi="Simplified Arabic" w:cs="Simplified Arabic"/>
          <w:sz w:val="28"/>
          <w:szCs w:val="28"/>
          <w:rtl/>
        </w:rPr>
      </w:pPr>
      <w:r w:rsidRPr="00E630D4">
        <w:rPr>
          <w:rFonts w:ascii="Simplified Arabic" w:hAnsi="Simplified Arabic" w:cs="Simplified Arabic"/>
          <w:sz w:val="28"/>
          <w:szCs w:val="28"/>
          <w:rtl/>
        </w:rPr>
        <w:t xml:space="preserve">بعد ذلك يقول </w:t>
      </w:r>
      <w:r w:rsidR="00C87AFA">
        <w:rPr>
          <w:rFonts w:ascii="Simplified Arabic" w:hAnsi="Simplified Arabic" w:cs="Simplified Arabic" w:hint="cs"/>
          <w:sz w:val="28"/>
          <w:szCs w:val="28"/>
          <w:rtl/>
        </w:rPr>
        <w:t>إ</w:t>
      </w:r>
      <w:r w:rsidR="00A552BE">
        <w:rPr>
          <w:rFonts w:ascii="Simplified Arabic" w:hAnsi="Simplified Arabic" w:cs="Simplified Arabic"/>
          <w:sz w:val="28"/>
          <w:szCs w:val="28"/>
          <w:rtl/>
        </w:rPr>
        <w:t>ن هذه المدونة يعني"السورة</w:t>
      </w:r>
      <w:r w:rsidRPr="00E630D4">
        <w:rPr>
          <w:rFonts w:ascii="Simplified Arabic" w:hAnsi="Simplified Arabic" w:cs="Simplified Arabic"/>
          <w:sz w:val="28"/>
          <w:szCs w:val="28"/>
          <w:rtl/>
        </w:rPr>
        <w:t>" وهذه مفردة من مفردات كثيرة استخدمها أركون في قراءته الجديدة لل</w:t>
      </w:r>
      <w:r w:rsidR="00C87AFA">
        <w:rPr>
          <w:rFonts w:ascii="Simplified Arabic" w:hAnsi="Simplified Arabic" w:cs="Simplified Arabic"/>
          <w:sz w:val="28"/>
          <w:szCs w:val="28"/>
          <w:rtl/>
        </w:rPr>
        <w:t>قرآن</w:t>
      </w:r>
      <w:r w:rsidRPr="00E630D4">
        <w:rPr>
          <w:rFonts w:ascii="Simplified Arabic" w:hAnsi="Simplified Arabic" w:cs="Simplified Arabic"/>
          <w:sz w:val="28"/>
          <w:szCs w:val="28"/>
          <w:rtl/>
        </w:rPr>
        <w:t xml:space="preserve"> نأتي عليها لاحقاً.</w:t>
      </w:r>
    </w:p>
    <w:p w:rsidR="008710C7" w:rsidRPr="00E630D4" w:rsidRDefault="00C87AFA" w:rsidP="00F56636">
      <w:pPr>
        <w:pStyle w:val="FootnoteText"/>
        <w:spacing w:line="276" w:lineRule="auto"/>
        <w:ind w:firstLine="424"/>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إ</w:t>
      </w:r>
      <w:r w:rsidR="008710C7" w:rsidRPr="00E630D4">
        <w:rPr>
          <w:rFonts w:ascii="Simplified Arabic" w:hAnsi="Simplified Arabic" w:cs="Simplified Arabic"/>
          <w:sz w:val="28"/>
          <w:szCs w:val="28"/>
          <w:rtl/>
        </w:rPr>
        <w:t>ن هذه المدونة (منت</w:t>
      </w:r>
      <w:r w:rsidR="00A552BE">
        <w:rPr>
          <w:rFonts w:ascii="Simplified Arabic" w:hAnsi="Simplified Arabic" w:cs="Simplified Arabic"/>
          <w:sz w:val="28"/>
          <w:szCs w:val="28"/>
          <w:rtl/>
        </w:rPr>
        <w:t>هية) أي انها محصورة أو مغلقة</w:t>
      </w:r>
      <w:r w:rsidR="00F56636">
        <w:rPr>
          <w:rFonts w:ascii="Simplified Arabic" w:hAnsi="Simplified Arabic" w:cs="Simplified Arabic"/>
          <w:sz w:val="28"/>
          <w:szCs w:val="28"/>
          <w:rtl/>
        </w:rPr>
        <w:t>،</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إ</w:t>
      </w:r>
      <w:r w:rsidR="008710C7" w:rsidRPr="00E630D4">
        <w:rPr>
          <w:rFonts w:ascii="Simplified Arabic" w:hAnsi="Simplified Arabic" w:cs="Simplified Arabic"/>
          <w:sz w:val="28"/>
          <w:szCs w:val="28"/>
          <w:rtl/>
        </w:rPr>
        <w:t xml:space="preserve">نها حالياً محدودة أو محصورة بعدد معين من العبارات أو الآيات التي تشكلها كما </w:t>
      </w:r>
      <w:r>
        <w:rPr>
          <w:rFonts w:ascii="Simplified Arabic" w:hAnsi="Simplified Arabic" w:cs="Simplified Arabic" w:hint="cs"/>
          <w:sz w:val="28"/>
          <w:szCs w:val="28"/>
          <w:rtl/>
        </w:rPr>
        <w:t>أ</w:t>
      </w:r>
      <w:r w:rsidR="008710C7" w:rsidRPr="00E630D4">
        <w:rPr>
          <w:rFonts w:ascii="Simplified Arabic" w:hAnsi="Simplified Arabic" w:cs="Simplified Arabic"/>
          <w:sz w:val="28"/>
          <w:szCs w:val="28"/>
          <w:rtl/>
        </w:rPr>
        <w:t>نها ناجزه أو مكتملة من حيث صيغة التعبير وصيغة المضمون ( نقصد بذلك أنماط التمفصل ما بين الدال والمدلول أو الدالات أو المدلولات )</w:t>
      </w:r>
      <w:r w:rsidR="008710C7" w:rsidRPr="00E630D4">
        <w:rPr>
          <w:rFonts w:ascii="Simplified Arabic" w:hAnsi="Simplified Arabic" w:cs="Simplified Arabic"/>
          <w:sz w:val="28"/>
          <w:szCs w:val="28"/>
          <w:vertAlign w:val="superscript"/>
          <w:rtl/>
          <w:lang w:bidi="ar-IQ"/>
        </w:rPr>
        <w:t>(</w:t>
      </w:r>
      <w:r w:rsidR="008710C7" w:rsidRPr="00E630D4">
        <w:rPr>
          <w:rStyle w:val="EndnoteReference"/>
          <w:rFonts w:ascii="Simplified Arabic" w:hAnsi="Simplified Arabic" w:cs="Simplified Arabic"/>
          <w:sz w:val="28"/>
          <w:szCs w:val="28"/>
          <w:rtl/>
          <w:lang w:bidi="ar-IQ"/>
        </w:rPr>
        <w:endnoteReference w:id="28"/>
      </w:r>
      <w:r w:rsidR="008710C7" w:rsidRPr="00E630D4">
        <w:rPr>
          <w:rFonts w:ascii="Simplified Arabic" w:hAnsi="Simplified Arabic" w:cs="Simplified Arabic"/>
          <w:sz w:val="28"/>
          <w:szCs w:val="28"/>
          <w:vertAlign w:val="superscript"/>
          <w:rtl/>
          <w:lang w:bidi="ar-IQ"/>
        </w:rPr>
        <w:t>)</w:t>
      </w:r>
      <w:r w:rsidR="008710C7" w:rsidRPr="00E630D4">
        <w:rPr>
          <w:rFonts w:ascii="Simplified Arabic" w:hAnsi="Simplified Arabic" w:cs="Simplified Arabic"/>
          <w:sz w:val="28"/>
          <w:szCs w:val="28"/>
          <w:rtl/>
        </w:rPr>
        <w:t xml:space="preserve">. فهي منتهية لا يمكن لنا </w:t>
      </w:r>
      <w:r>
        <w:rPr>
          <w:rFonts w:ascii="Simplified Arabic" w:hAnsi="Simplified Arabic" w:cs="Simplified Arabic" w:hint="cs"/>
          <w:sz w:val="28"/>
          <w:szCs w:val="28"/>
          <w:rtl/>
        </w:rPr>
        <w:t>أ</w:t>
      </w:r>
      <w:r w:rsidR="008710C7" w:rsidRPr="00E630D4">
        <w:rPr>
          <w:rFonts w:ascii="Simplified Arabic" w:hAnsi="Simplified Arabic" w:cs="Simplified Arabic"/>
          <w:sz w:val="28"/>
          <w:szCs w:val="28"/>
          <w:rtl/>
        </w:rPr>
        <w:t>ن نضيف إليها أو ننقص منها منطوقات معينة.</w:t>
      </w:r>
    </w:p>
    <w:p w:rsidR="008710C7" w:rsidRPr="00E630D4" w:rsidRDefault="008710C7" w:rsidP="00F56636">
      <w:pPr>
        <w:pStyle w:val="FootnoteText"/>
        <w:spacing w:line="276" w:lineRule="auto"/>
        <w:ind w:firstLine="424"/>
        <w:jc w:val="both"/>
        <w:rPr>
          <w:rFonts w:ascii="Simplified Arabic" w:hAnsi="Simplified Arabic" w:cs="Simplified Arabic"/>
          <w:sz w:val="28"/>
          <w:szCs w:val="28"/>
          <w:vertAlign w:val="superscript"/>
          <w:rtl/>
        </w:rPr>
      </w:pPr>
      <w:r w:rsidRPr="00E630D4">
        <w:rPr>
          <w:rFonts w:ascii="Simplified Arabic" w:hAnsi="Simplified Arabic" w:cs="Simplified Arabic"/>
          <w:sz w:val="28"/>
          <w:szCs w:val="28"/>
          <w:rtl/>
        </w:rPr>
        <w:t>ثم ان هذه "المدونة ذاتها مفتوحة أو منفتحة على الرغم من محدوديتها أو اكتمالها اقصد انها من</w:t>
      </w:r>
      <w:r w:rsidR="00A552BE">
        <w:rPr>
          <w:rFonts w:ascii="Simplified Arabic" w:hAnsi="Simplified Arabic" w:cs="Simplified Arabic"/>
          <w:sz w:val="28"/>
          <w:szCs w:val="28"/>
          <w:rtl/>
        </w:rPr>
        <w:t>فتحة على السياقات الأكثر تنوعاً</w:t>
      </w:r>
      <w:r w:rsidR="00F56636">
        <w:rPr>
          <w:rFonts w:ascii="Simplified Arabic" w:hAnsi="Simplified Arabic" w:cs="Simplified Arabic"/>
          <w:sz w:val="28"/>
          <w:szCs w:val="28"/>
          <w:rtl/>
        </w:rPr>
        <w:t>،</w:t>
      </w:r>
      <w:r w:rsidRPr="00E630D4">
        <w:rPr>
          <w:rFonts w:ascii="Simplified Arabic" w:hAnsi="Simplified Arabic" w:cs="Simplified Arabic"/>
          <w:sz w:val="28"/>
          <w:szCs w:val="28"/>
          <w:rtl/>
        </w:rPr>
        <w:t xml:space="preserve"> التي تنطوي عليها كل قراءة أو تفرضها </w:t>
      </w:r>
      <w:r w:rsidR="00F56636">
        <w:rPr>
          <w:rFonts w:ascii="Simplified Arabic" w:hAnsi="Simplified Arabic" w:cs="Simplified Arabic"/>
          <w:sz w:val="28"/>
          <w:szCs w:val="28"/>
          <w:rtl/>
        </w:rPr>
        <w:t>،</w:t>
      </w:r>
      <w:r w:rsidRPr="00E630D4">
        <w:rPr>
          <w:rFonts w:ascii="Simplified Arabic" w:hAnsi="Simplified Arabic" w:cs="Simplified Arabic"/>
          <w:sz w:val="28"/>
          <w:szCs w:val="28"/>
          <w:rtl/>
        </w:rPr>
        <w:t xml:space="preserve"> بمعنى ان النص ال</w:t>
      </w:r>
      <w:r w:rsidR="00C87AFA">
        <w:rPr>
          <w:rFonts w:ascii="Simplified Arabic" w:hAnsi="Simplified Arabic" w:cs="Simplified Arabic"/>
          <w:sz w:val="28"/>
          <w:szCs w:val="28"/>
          <w:rtl/>
        </w:rPr>
        <w:t>قرآن</w:t>
      </w:r>
      <w:r w:rsidR="00A552BE">
        <w:rPr>
          <w:rFonts w:ascii="Simplified Arabic" w:hAnsi="Simplified Arabic" w:cs="Simplified Arabic"/>
          <w:sz w:val="28"/>
          <w:szCs w:val="28"/>
          <w:rtl/>
        </w:rPr>
        <w:t>ي يقول شيئاً ما</w:t>
      </w:r>
      <w:r w:rsidR="00F56636">
        <w:rPr>
          <w:rFonts w:ascii="Simplified Arabic" w:hAnsi="Simplified Arabic" w:cs="Simplified Arabic"/>
          <w:sz w:val="28"/>
          <w:szCs w:val="28"/>
          <w:rtl/>
        </w:rPr>
        <w:t>،</w:t>
      </w:r>
      <w:r w:rsidRPr="00E630D4">
        <w:rPr>
          <w:rFonts w:ascii="Simplified Arabic" w:hAnsi="Simplified Arabic" w:cs="Simplified Arabic"/>
          <w:sz w:val="28"/>
          <w:szCs w:val="28"/>
          <w:rtl/>
        </w:rPr>
        <w:t xml:space="preserve"> ويؤمن التواصل أو التوصيل ويحفز على الفكر"</w:t>
      </w:r>
      <w:r w:rsidRPr="00E630D4">
        <w:rPr>
          <w:rFonts w:ascii="Simplified Arabic" w:hAnsi="Simplified Arabic" w:cs="Simplified Arabic"/>
          <w:sz w:val="28"/>
          <w:szCs w:val="28"/>
          <w:vertAlign w:val="superscript"/>
          <w:rtl/>
          <w:lang w:bidi="ar-IQ"/>
        </w:rPr>
        <w:t>(</w:t>
      </w:r>
      <w:r w:rsidRPr="00E630D4">
        <w:rPr>
          <w:rStyle w:val="EndnoteReference"/>
          <w:rFonts w:ascii="Simplified Arabic" w:hAnsi="Simplified Arabic" w:cs="Simplified Arabic"/>
          <w:sz w:val="28"/>
          <w:szCs w:val="28"/>
          <w:rtl/>
          <w:lang w:bidi="ar-IQ"/>
        </w:rPr>
        <w:endnoteReference w:id="29"/>
      </w:r>
      <w:r w:rsidRPr="00E630D4">
        <w:rPr>
          <w:rFonts w:ascii="Simplified Arabic" w:hAnsi="Simplified Arabic" w:cs="Simplified Arabic"/>
          <w:sz w:val="28"/>
          <w:szCs w:val="28"/>
          <w:vertAlign w:val="superscript"/>
          <w:rtl/>
          <w:lang w:bidi="ar-IQ"/>
        </w:rPr>
        <w:t>)</w:t>
      </w:r>
      <w:r w:rsidRPr="00E630D4">
        <w:rPr>
          <w:rFonts w:ascii="Simplified Arabic" w:hAnsi="Simplified Arabic" w:cs="Simplified Arabic"/>
          <w:sz w:val="28"/>
          <w:szCs w:val="28"/>
          <w:rtl/>
        </w:rPr>
        <w:t xml:space="preserve">، أي </w:t>
      </w:r>
      <w:r w:rsidR="001D725D">
        <w:rPr>
          <w:rFonts w:ascii="Simplified Arabic" w:hAnsi="Simplified Arabic" w:cs="Simplified Arabic" w:hint="cs"/>
          <w:sz w:val="28"/>
          <w:szCs w:val="28"/>
          <w:rtl/>
        </w:rPr>
        <w:t>أ</w:t>
      </w:r>
      <w:r w:rsidRPr="00E630D4">
        <w:rPr>
          <w:rFonts w:ascii="Simplified Arabic" w:hAnsi="Simplified Arabic" w:cs="Simplified Arabic"/>
          <w:sz w:val="28"/>
          <w:szCs w:val="28"/>
          <w:rtl/>
        </w:rPr>
        <w:t xml:space="preserve">ن هذه المدونة تنفتح </w:t>
      </w:r>
      <w:r w:rsidR="00A552BE">
        <w:rPr>
          <w:rFonts w:ascii="Simplified Arabic" w:hAnsi="Simplified Arabic" w:cs="Simplified Arabic"/>
          <w:sz w:val="28"/>
          <w:szCs w:val="28"/>
          <w:rtl/>
        </w:rPr>
        <w:t>على السياقات الداخلية والخارجية</w:t>
      </w:r>
      <w:r w:rsidRPr="00E630D4">
        <w:rPr>
          <w:rFonts w:ascii="Simplified Arabic" w:hAnsi="Simplified Arabic" w:cs="Simplified Arabic"/>
          <w:sz w:val="28"/>
          <w:szCs w:val="28"/>
          <w:rtl/>
        </w:rPr>
        <w:t>.</w:t>
      </w:r>
    </w:p>
    <w:p w:rsidR="008710C7" w:rsidRPr="00E630D4" w:rsidRDefault="008710C7" w:rsidP="00F56636">
      <w:pPr>
        <w:pStyle w:val="FootnoteText"/>
        <w:spacing w:line="276" w:lineRule="auto"/>
        <w:ind w:firstLine="424"/>
        <w:jc w:val="both"/>
        <w:rPr>
          <w:rFonts w:ascii="Simplified Arabic" w:hAnsi="Simplified Arabic" w:cs="Simplified Arabic"/>
          <w:sz w:val="28"/>
          <w:szCs w:val="28"/>
          <w:rtl/>
        </w:rPr>
      </w:pPr>
      <w:r w:rsidRPr="00E630D4">
        <w:rPr>
          <w:rFonts w:ascii="Simplified Arabic" w:hAnsi="Simplified Arabic" w:cs="Simplified Arabic"/>
          <w:sz w:val="28"/>
          <w:szCs w:val="28"/>
          <w:rtl/>
        </w:rPr>
        <w:t xml:space="preserve">ويذكر بعد ذلك من </w:t>
      </w:r>
      <w:r w:rsidR="001D725D">
        <w:rPr>
          <w:rFonts w:ascii="Simplified Arabic" w:hAnsi="Simplified Arabic" w:cs="Simplified Arabic" w:hint="cs"/>
          <w:sz w:val="28"/>
          <w:szCs w:val="28"/>
          <w:rtl/>
        </w:rPr>
        <w:t>أ</w:t>
      </w:r>
      <w:r w:rsidRPr="00E630D4">
        <w:rPr>
          <w:rFonts w:ascii="Simplified Arabic" w:hAnsi="Simplified Arabic" w:cs="Simplified Arabic"/>
          <w:sz w:val="28"/>
          <w:szCs w:val="28"/>
          <w:rtl/>
        </w:rPr>
        <w:t>ن الخطاب ال</w:t>
      </w:r>
      <w:r w:rsidR="00C87AFA">
        <w:rPr>
          <w:rFonts w:ascii="Simplified Arabic" w:hAnsi="Simplified Arabic" w:cs="Simplified Arabic"/>
          <w:sz w:val="28"/>
          <w:szCs w:val="28"/>
          <w:rtl/>
        </w:rPr>
        <w:t>قرآن</w:t>
      </w:r>
      <w:r w:rsidRPr="00E630D4">
        <w:rPr>
          <w:rFonts w:ascii="Simplified Arabic" w:hAnsi="Simplified Arabic" w:cs="Simplified Arabic"/>
          <w:sz w:val="28"/>
          <w:szCs w:val="28"/>
          <w:rtl/>
        </w:rPr>
        <w:t>ي الشفهي لا يحظى بالقدر نفسه والمكانة من اللغوية والمعرفية كما للخطاب ال</w:t>
      </w:r>
      <w:r w:rsidR="00C87AFA">
        <w:rPr>
          <w:rFonts w:ascii="Simplified Arabic" w:hAnsi="Simplified Arabic" w:cs="Simplified Arabic"/>
          <w:sz w:val="28"/>
          <w:szCs w:val="28"/>
          <w:rtl/>
        </w:rPr>
        <w:t>قرآن</w:t>
      </w:r>
      <w:r w:rsidRPr="00E630D4">
        <w:rPr>
          <w:rFonts w:ascii="Simplified Arabic" w:hAnsi="Simplified Arabic" w:cs="Simplified Arabic"/>
          <w:sz w:val="28"/>
          <w:szCs w:val="28"/>
          <w:rtl/>
        </w:rPr>
        <w:t>ي المكتوب ويؤكد ذلك بقوله " الكلام الم</w:t>
      </w:r>
      <w:r w:rsidR="00A552BE">
        <w:rPr>
          <w:rFonts w:ascii="Simplified Arabic" w:hAnsi="Simplified Arabic" w:cs="Simplified Arabic"/>
          <w:sz w:val="28"/>
          <w:szCs w:val="28"/>
          <w:rtl/>
        </w:rPr>
        <w:t>تلفظ  به من قبل النبي ليست له (</w:t>
      </w:r>
      <w:r w:rsidRPr="00E630D4">
        <w:rPr>
          <w:rFonts w:ascii="Simplified Arabic" w:hAnsi="Simplified Arabic" w:cs="Simplified Arabic"/>
          <w:sz w:val="28"/>
          <w:szCs w:val="28"/>
          <w:rtl/>
        </w:rPr>
        <w:t>المكانة اللغوية</w:t>
      </w:r>
      <w:r w:rsidR="00A552BE">
        <w:rPr>
          <w:rFonts w:ascii="Simplified Arabic" w:hAnsi="Simplified Arabic" w:cs="Simplified Arabic"/>
          <w:sz w:val="28"/>
          <w:szCs w:val="28"/>
          <w:rtl/>
        </w:rPr>
        <w:t xml:space="preserve"> نفسها</w:t>
      </w:r>
      <w:r w:rsidRPr="00E630D4">
        <w:rPr>
          <w:rFonts w:ascii="Simplified Arabic" w:hAnsi="Simplified Arabic" w:cs="Simplified Arabic"/>
          <w:sz w:val="28"/>
          <w:szCs w:val="28"/>
          <w:rtl/>
        </w:rPr>
        <w:t>)</w:t>
      </w:r>
      <w:r w:rsidR="00A552BE">
        <w:rPr>
          <w:rFonts w:ascii="Simplified Arabic" w:hAnsi="Simplified Arabic" w:cs="Simplified Arabic" w:hint="cs"/>
          <w:sz w:val="28"/>
          <w:szCs w:val="28"/>
          <w:rtl/>
        </w:rPr>
        <w:t>،</w:t>
      </w:r>
      <w:r w:rsidRPr="00E630D4">
        <w:rPr>
          <w:rFonts w:ascii="Simplified Arabic" w:hAnsi="Simplified Arabic" w:cs="Simplified Arabic"/>
          <w:sz w:val="28"/>
          <w:szCs w:val="28"/>
          <w:rtl/>
        </w:rPr>
        <w:t xml:space="preserve"> كذلك الذي يردده المؤمن في صيغة صوتية وكتابية مثبتة بكل صرامة "</w:t>
      </w:r>
      <w:r w:rsidRPr="00E630D4">
        <w:rPr>
          <w:rFonts w:ascii="Simplified Arabic" w:hAnsi="Simplified Arabic" w:cs="Simplified Arabic"/>
          <w:sz w:val="28"/>
          <w:szCs w:val="28"/>
          <w:vertAlign w:val="superscript"/>
          <w:rtl/>
          <w:lang w:bidi="ar-IQ"/>
        </w:rPr>
        <w:t>(</w:t>
      </w:r>
      <w:r w:rsidRPr="00E630D4">
        <w:rPr>
          <w:rStyle w:val="EndnoteReference"/>
          <w:rFonts w:ascii="Simplified Arabic" w:hAnsi="Simplified Arabic" w:cs="Simplified Arabic"/>
          <w:sz w:val="28"/>
          <w:szCs w:val="28"/>
          <w:rtl/>
          <w:lang w:bidi="ar-IQ"/>
        </w:rPr>
        <w:endnoteReference w:id="30"/>
      </w:r>
      <w:r w:rsidRPr="00E630D4">
        <w:rPr>
          <w:rFonts w:ascii="Simplified Arabic" w:hAnsi="Simplified Arabic" w:cs="Simplified Arabic"/>
          <w:sz w:val="28"/>
          <w:szCs w:val="28"/>
          <w:vertAlign w:val="superscript"/>
          <w:rtl/>
          <w:lang w:bidi="ar-IQ"/>
        </w:rPr>
        <w:t>)</w:t>
      </w:r>
      <w:r w:rsidRPr="00E630D4">
        <w:rPr>
          <w:rFonts w:ascii="Simplified Arabic" w:hAnsi="Simplified Arabic" w:cs="Simplified Arabic"/>
          <w:sz w:val="28"/>
          <w:szCs w:val="28"/>
          <w:rtl/>
        </w:rPr>
        <w:t>.</w:t>
      </w:r>
    </w:p>
    <w:p w:rsidR="008710C7" w:rsidRPr="00E630D4" w:rsidRDefault="00A552BE" w:rsidP="001E313A">
      <w:pPr>
        <w:pStyle w:val="FootnoteText"/>
        <w:spacing w:after="240" w:line="276" w:lineRule="auto"/>
        <w:ind w:firstLine="424"/>
        <w:jc w:val="both"/>
        <w:rPr>
          <w:rFonts w:ascii="Simplified Arabic" w:hAnsi="Simplified Arabic" w:cs="Simplified Arabic"/>
          <w:sz w:val="28"/>
          <w:szCs w:val="28"/>
          <w:rtl/>
        </w:rPr>
      </w:pPr>
      <w:r>
        <w:rPr>
          <w:rFonts w:ascii="Simplified Arabic" w:hAnsi="Simplified Arabic" w:cs="Simplified Arabic"/>
          <w:sz w:val="28"/>
          <w:szCs w:val="28"/>
          <w:rtl/>
        </w:rPr>
        <w:t>ثم انه ذكر أن ((</w:t>
      </w:r>
      <w:r w:rsidR="008710C7" w:rsidRPr="00E630D4">
        <w:rPr>
          <w:rFonts w:ascii="Simplified Arabic" w:hAnsi="Simplified Arabic" w:cs="Simplified Arabic"/>
          <w:sz w:val="28"/>
          <w:szCs w:val="28"/>
          <w:rtl/>
        </w:rPr>
        <w:t>مجمل المنطوقات أو العبارات اللغوية المدعوة آيات تشكل سلسلة من النصوص القصيرة المفتوحة على النص الكلي الشامل المكون من المنطوقات المسجلة في المدونة. ان المكانة اللغوية والأدبية للنص الكلي لا يمكن ان تحدد إلا بعد القيام بسلسلة من التحريات والاستكشافات للنصوص القصيرة (أي الآيات)</w:t>
      </w:r>
      <w:r w:rsidR="00D1065F">
        <w:rPr>
          <w:rFonts w:ascii="Simplified Arabic" w:hAnsi="Simplified Arabic" w:cs="Simplified Arabic" w:hint="cs"/>
          <w:sz w:val="28"/>
          <w:szCs w:val="28"/>
          <w:rtl/>
        </w:rPr>
        <w:t>،</w:t>
      </w:r>
      <w:r w:rsidR="008710C7" w:rsidRPr="00E630D4">
        <w:rPr>
          <w:rFonts w:ascii="Simplified Arabic" w:hAnsi="Simplified Arabic" w:cs="Simplified Arabic"/>
          <w:sz w:val="28"/>
          <w:szCs w:val="28"/>
          <w:rtl/>
        </w:rPr>
        <w:t xml:space="preserve"> والنصوص المتوسطة (أي السور)</w:t>
      </w:r>
      <w:r w:rsidR="00D1065F">
        <w:rPr>
          <w:rFonts w:ascii="Simplified Arabic" w:hAnsi="Simplified Arabic" w:cs="Simplified Arabic" w:hint="cs"/>
          <w:sz w:val="28"/>
          <w:szCs w:val="28"/>
          <w:rtl/>
        </w:rPr>
        <w:t>،</w:t>
      </w:r>
      <w:r w:rsidR="008710C7" w:rsidRPr="00E630D4">
        <w:rPr>
          <w:rFonts w:ascii="Simplified Arabic" w:hAnsi="Simplified Arabic" w:cs="Simplified Arabic"/>
          <w:sz w:val="28"/>
          <w:szCs w:val="28"/>
          <w:rtl/>
        </w:rPr>
        <w:t xml:space="preserve"> وهكذا ينبغي علينا ا</w:t>
      </w:r>
      <w:r w:rsidR="00D1065F">
        <w:rPr>
          <w:rFonts w:ascii="Simplified Arabic" w:hAnsi="Simplified Arabic" w:cs="Simplified Arabic"/>
          <w:sz w:val="28"/>
          <w:szCs w:val="28"/>
          <w:rtl/>
        </w:rPr>
        <w:t>ن نقيس درجة الاستقلالية الذاتية</w:t>
      </w:r>
      <w:r w:rsidR="00F56636">
        <w:rPr>
          <w:rFonts w:ascii="Simplified Arabic" w:hAnsi="Simplified Arabic" w:cs="Simplified Arabic"/>
          <w:sz w:val="28"/>
          <w:szCs w:val="28"/>
          <w:rtl/>
        </w:rPr>
        <w:t>،</w:t>
      </w:r>
      <w:r w:rsidR="008710C7" w:rsidRPr="00E630D4">
        <w:rPr>
          <w:rFonts w:ascii="Simplified Arabic" w:hAnsi="Simplified Arabic" w:cs="Simplified Arabic"/>
          <w:sz w:val="28"/>
          <w:szCs w:val="28"/>
          <w:rtl/>
        </w:rPr>
        <w:t xml:space="preserve"> ودرجة انغلاق وانفتاح كل واحد من هذه النصوص ))</w:t>
      </w:r>
      <w:r w:rsidR="008710C7" w:rsidRPr="00E630D4">
        <w:rPr>
          <w:rFonts w:ascii="Simplified Arabic" w:hAnsi="Simplified Arabic" w:cs="Simplified Arabic"/>
          <w:sz w:val="28"/>
          <w:szCs w:val="28"/>
          <w:vertAlign w:val="superscript"/>
          <w:rtl/>
          <w:lang w:bidi="ar-IQ"/>
        </w:rPr>
        <w:t>(</w:t>
      </w:r>
      <w:r w:rsidR="008710C7" w:rsidRPr="00E630D4">
        <w:rPr>
          <w:rStyle w:val="EndnoteReference"/>
          <w:rFonts w:ascii="Simplified Arabic" w:hAnsi="Simplified Arabic" w:cs="Simplified Arabic"/>
          <w:sz w:val="28"/>
          <w:szCs w:val="28"/>
          <w:rtl/>
          <w:lang w:bidi="ar-IQ"/>
        </w:rPr>
        <w:endnoteReference w:id="31"/>
      </w:r>
      <w:r w:rsidR="008710C7" w:rsidRPr="00E630D4">
        <w:rPr>
          <w:rFonts w:ascii="Simplified Arabic" w:hAnsi="Simplified Arabic" w:cs="Simplified Arabic"/>
          <w:sz w:val="28"/>
          <w:szCs w:val="28"/>
          <w:vertAlign w:val="superscript"/>
          <w:rtl/>
          <w:lang w:bidi="ar-IQ"/>
        </w:rPr>
        <w:t>)</w:t>
      </w:r>
      <w:r w:rsidR="008710C7" w:rsidRPr="00E630D4">
        <w:rPr>
          <w:rFonts w:ascii="Simplified Arabic" w:hAnsi="Simplified Arabic" w:cs="Simplified Arabic"/>
          <w:sz w:val="28"/>
          <w:szCs w:val="28"/>
          <w:rtl/>
        </w:rPr>
        <w:t>.</w:t>
      </w:r>
    </w:p>
    <w:p w:rsidR="008710C7" w:rsidRPr="00E630D4" w:rsidRDefault="008710C7" w:rsidP="00D1065F">
      <w:pPr>
        <w:pStyle w:val="FootnoteText"/>
        <w:spacing w:line="276" w:lineRule="auto"/>
        <w:ind w:firstLine="424"/>
        <w:jc w:val="both"/>
        <w:rPr>
          <w:rFonts w:ascii="Simplified Arabic" w:hAnsi="Simplified Arabic" w:cs="Simplified Arabic"/>
          <w:sz w:val="28"/>
          <w:szCs w:val="28"/>
          <w:rtl/>
        </w:rPr>
      </w:pPr>
      <w:r w:rsidRPr="00E630D4">
        <w:rPr>
          <w:rFonts w:ascii="Simplified Arabic" w:hAnsi="Simplified Arabic" w:cs="Simplified Arabic"/>
          <w:sz w:val="28"/>
          <w:szCs w:val="28"/>
          <w:rtl/>
        </w:rPr>
        <w:lastRenderedPageBreak/>
        <w:t xml:space="preserve">ويبدو </w:t>
      </w:r>
      <w:r w:rsidR="001D725D">
        <w:rPr>
          <w:rFonts w:ascii="Simplified Arabic" w:hAnsi="Simplified Arabic" w:cs="Simplified Arabic" w:hint="cs"/>
          <w:sz w:val="28"/>
          <w:szCs w:val="28"/>
          <w:rtl/>
        </w:rPr>
        <w:t>أ</w:t>
      </w:r>
      <w:r w:rsidRPr="00E630D4">
        <w:rPr>
          <w:rFonts w:ascii="Simplified Arabic" w:hAnsi="Simplified Arabic" w:cs="Simplified Arabic"/>
          <w:sz w:val="28"/>
          <w:szCs w:val="28"/>
          <w:rtl/>
        </w:rPr>
        <w:t xml:space="preserve">ن أركون ومن خلال ما ذكره يقصد بذلك السياق الداخلي للنص أي </w:t>
      </w:r>
      <w:r w:rsidR="001D725D">
        <w:rPr>
          <w:rFonts w:ascii="Simplified Arabic" w:hAnsi="Simplified Arabic" w:cs="Simplified Arabic" w:hint="cs"/>
          <w:sz w:val="28"/>
          <w:szCs w:val="28"/>
          <w:rtl/>
        </w:rPr>
        <w:t>أ</w:t>
      </w:r>
      <w:r w:rsidRPr="00E630D4">
        <w:rPr>
          <w:rFonts w:ascii="Simplified Arabic" w:hAnsi="Simplified Arabic" w:cs="Simplified Arabic"/>
          <w:sz w:val="28"/>
          <w:szCs w:val="28"/>
          <w:rtl/>
        </w:rPr>
        <w:t>ن الآيات أو كما يسميها النصوص القصيرة لا تأخذ معناها الحقيقي إلا في إطار النص الحقيقي.</w:t>
      </w:r>
      <w:r w:rsidR="001D725D">
        <w:rPr>
          <w:rFonts w:ascii="Simplified Arabic" w:hAnsi="Simplified Arabic" w:cs="Simplified Arabic" w:hint="cs"/>
          <w:sz w:val="28"/>
          <w:szCs w:val="28"/>
          <w:rtl/>
        </w:rPr>
        <w:t xml:space="preserve"> </w:t>
      </w:r>
      <w:r w:rsidRPr="00E630D4">
        <w:rPr>
          <w:rFonts w:ascii="Simplified Arabic" w:hAnsi="Simplified Arabic" w:cs="Simplified Arabic"/>
          <w:sz w:val="28"/>
          <w:szCs w:val="28"/>
          <w:rtl/>
        </w:rPr>
        <w:t>وفي هذا الرأي قريب من آراء بعض المفسرين المحدثين</w:t>
      </w:r>
      <w:r w:rsidRPr="00E630D4">
        <w:rPr>
          <w:rFonts w:ascii="Simplified Arabic" w:hAnsi="Simplified Arabic" w:cs="Simplified Arabic"/>
          <w:sz w:val="28"/>
          <w:szCs w:val="28"/>
          <w:vertAlign w:val="superscript"/>
          <w:rtl/>
          <w:lang w:bidi="ar-IQ"/>
        </w:rPr>
        <w:t>(</w:t>
      </w:r>
      <w:r w:rsidRPr="00E630D4">
        <w:rPr>
          <w:rStyle w:val="EndnoteReference"/>
          <w:rFonts w:ascii="Simplified Arabic" w:hAnsi="Simplified Arabic" w:cs="Simplified Arabic"/>
          <w:sz w:val="28"/>
          <w:szCs w:val="28"/>
          <w:rtl/>
          <w:lang w:bidi="ar-IQ"/>
        </w:rPr>
        <w:endnoteReference w:id="32"/>
      </w:r>
      <w:r w:rsidRPr="00E630D4">
        <w:rPr>
          <w:rFonts w:ascii="Simplified Arabic" w:hAnsi="Simplified Arabic" w:cs="Simplified Arabic"/>
          <w:sz w:val="28"/>
          <w:szCs w:val="28"/>
          <w:vertAlign w:val="superscript"/>
          <w:rtl/>
          <w:lang w:bidi="ar-IQ"/>
        </w:rPr>
        <w:t>)</w:t>
      </w:r>
      <w:r w:rsidRPr="00E630D4">
        <w:rPr>
          <w:rFonts w:ascii="Simplified Arabic" w:hAnsi="Simplified Arabic" w:cs="Simplified Arabic"/>
          <w:sz w:val="28"/>
          <w:szCs w:val="28"/>
          <w:rtl/>
        </w:rPr>
        <w:t>.</w:t>
      </w:r>
    </w:p>
    <w:p w:rsidR="008710C7" w:rsidRPr="00E630D4" w:rsidRDefault="008710C7" w:rsidP="00D1065F">
      <w:pPr>
        <w:pStyle w:val="FootnoteText"/>
        <w:spacing w:line="276" w:lineRule="auto"/>
        <w:ind w:firstLine="424"/>
        <w:jc w:val="both"/>
        <w:rPr>
          <w:rFonts w:ascii="Simplified Arabic" w:hAnsi="Simplified Arabic" w:cs="Simplified Arabic"/>
          <w:sz w:val="28"/>
          <w:szCs w:val="28"/>
          <w:rtl/>
        </w:rPr>
      </w:pPr>
      <w:r w:rsidRPr="00E630D4">
        <w:rPr>
          <w:rFonts w:ascii="Simplified Arabic" w:hAnsi="Simplified Arabic" w:cs="Simplified Arabic"/>
          <w:sz w:val="28"/>
          <w:szCs w:val="28"/>
          <w:rtl/>
        </w:rPr>
        <w:t>وتحين بعد ذلك لحظة الدخول في صميم القراءة الألسنية وفيها يسجل أركون سورة الفاتحة ويشرع في فحصها لغوياً فيدرس الأفعال والأسماء والضمائر والصفات فيها.</w:t>
      </w:r>
    </w:p>
    <w:p w:rsidR="008710C7" w:rsidRPr="00E630D4" w:rsidRDefault="008710C7" w:rsidP="001E313A">
      <w:pPr>
        <w:spacing w:after="240"/>
        <w:ind w:firstLine="424"/>
        <w:jc w:val="both"/>
        <w:rPr>
          <w:rFonts w:ascii="Simplified Arabic" w:hAnsi="Simplified Arabic" w:cs="Simplified Arabic"/>
          <w:sz w:val="28"/>
          <w:szCs w:val="28"/>
          <w:rtl/>
          <w:lang w:bidi="ar-IQ"/>
        </w:rPr>
      </w:pPr>
      <w:r w:rsidRPr="00E630D4">
        <w:rPr>
          <w:rFonts w:ascii="Simplified Arabic" w:hAnsi="Simplified Arabic" w:cs="Simplified Arabic"/>
          <w:sz w:val="28"/>
          <w:szCs w:val="28"/>
          <w:rtl/>
          <w:lang w:bidi="ar-IQ"/>
        </w:rPr>
        <w:t>ويبدأ عمله بالتمييز ما بين عملية النطق أو فعل إنتاج النص من قبل متكلم وبين المنطوقة أو العبارة التي هي النص المنجز</w:t>
      </w:r>
      <w:r w:rsidR="001D725D">
        <w:rPr>
          <w:rFonts w:ascii="Simplified Arabic" w:hAnsi="Simplified Arabic" w:cs="Simplified Arabic"/>
          <w:sz w:val="28"/>
          <w:szCs w:val="28"/>
          <w:rtl/>
          <w:lang w:bidi="ar-IQ"/>
        </w:rPr>
        <w:t xml:space="preserve"> أو المتحقق</w:t>
      </w:r>
      <w:r w:rsidRPr="00E630D4">
        <w:rPr>
          <w:rFonts w:ascii="Simplified Arabic" w:hAnsi="Simplified Arabic" w:cs="Simplified Arabic"/>
          <w:sz w:val="28"/>
          <w:szCs w:val="28"/>
          <w:rtl/>
          <w:lang w:bidi="ar-IQ"/>
        </w:rPr>
        <w:t xml:space="preserve">، أي النتيجة اللفظية الكلية لعملية النطق أو ما يُعرف بالكلام </w:t>
      </w:r>
      <w:r w:rsidR="00E630D4">
        <w:rPr>
          <w:rFonts w:ascii="Simplified Arabic" w:hAnsi="Simplified Arabic" w:cs="Simplified Arabic"/>
          <w:sz w:val="28"/>
          <w:szCs w:val="28"/>
          <w:rtl/>
          <w:lang w:bidi="ar-IQ"/>
        </w:rPr>
        <w:t>واللغة</w:t>
      </w:r>
      <w:r w:rsidRPr="00E630D4">
        <w:rPr>
          <w:rFonts w:ascii="Simplified Arabic" w:hAnsi="Simplified Arabic" w:cs="Simplified Arabic"/>
          <w:sz w:val="28"/>
          <w:szCs w:val="28"/>
          <w:rtl/>
          <w:lang w:bidi="ar-IQ"/>
        </w:rPr>
        <w:t>، (( وفائدة هذا التمييز انها تتيح لنا أن نقيم درجة تدخل الذات المتكلمة أثنا</w:t>
      </w:r>
      <w:r w:rsidR="00D1065F">
        <w:rPr>
          <w:rFonts w:ascii="Simplified Arabic" w:hAnsi="Simplified Arabic" w:cs="Simplified Arabic"/>
          <w:sz w:val="28"/>
          <w:szCs w:val="28"/>
          <w:rtl/>
          <w:lang w:bidi="ar-IQ"/>
        </w:rPr>
        <w:t>ء عملية النطق وأنماط هذا التدخل</w:t>
      </w:r>
      <w:r w:rsidRPr="00E630D4">
        <w:rPr>
          <w:rFonts w:ascii="Simplified Arabic" w:hAnsi="Simplified Arabic" w:cs="Simplified Arabic"/>
          <w:sz w:val="28"/>
          <w:szCs w:val="28"/>
          <w:rtl/>
          <w:lang w:bidi="ar-IQ"/>
        </w:rPr>
        <w:t xml:space="preserve">، </w:t>
      </w:r>
      <w:r w:rsidRPr="00D1065F">
        <w:rPr>
          <w:rFonts w:ascii="Simplified Arabic" w:hAnsi="Simplified Arabic" w:cs="Simplified Arabic"/>
          <w:sz w:val="28"/>
          <w:szCs w:val="28"/>
          <w:rtl/>
          <w:lang w:bidi="ar-IQ"/>
        </w:rPr>
        <w:t>كما وأنها</w:t>
      </w:r>
      <w:r w:rsidRPr="00E630D4">
        <w:rPr>
          <w:rFonts w:ascii="Simplified Arabic" w:hAnsi="Simplified Arabic" w:cs="Simplified Arabic"/>
          <w:sz w:val="28"/>
          <w:szCs w:val="28"/>
          <w:rtl/>
          <w:lang w:bidi="ar-IQ"/>
        </w:rPr>
        <w:t xml:space="preserve"> تتيح لنا أن نعود إلى المنطوقة في صياغتها الناجزة أو المكتملة من أجل دراسة إنتاجيتها أو مدى إنتاجيتها ))</w:t>
      </w:r>
      <w:r w:rsidRPr="00E630D4">
        <w:rPr>
          <w:rFonts w:ascii="Simplified Arabic" w:hAnsi="Simplified Arabic" w:cs="Simplified Arabic"/>
          <w:sz w:val="28"/>
          <w:szCs w:val="28"/>
          <w:vertAlign w:val="superscript"/>
          <w:rtl/>
          <w:lang w:bidi="ar-IQ"/>
        </w:rPr>
        <w:t>(</w:t>
      </w:r>
      <w:r w:rsidRPr="00E630D4">
        <w:rPr>
          <w:rStyle w:val="EndnoteReference"/>
          <w:rFonts w:ascii="Simplified Arabic" w:hAnsi="Simplified Arabic" w:cs="Simplified Arabic"/>
          <w:sz w:val="28"/>
          <w:szCs w:val="28"/>
          <w:rtl/>
          <w:lang w:bidi="ar-IQ"/>
        </w:rPr>
        <w:endnoteReference w:id="33"/>
      </w:r>
      <w:r w:rsidRPr="00E630D4">
        <w:rPr>
          <w:rFonts w:ascii="Simplified Arabic" w:hAnsi="Simplified Arabic" w:cs="Simplified Arabic"/>
          <w:sz w:val="28"/>
          <w:szCs w:val="28"/>
          <w:vertAlign w:val="superscript"/>
          <w:rtl/>
          <w:lang w:bidi="ar-IQ"/>
        </w:rPr>
        <w:t xml:space="preserve">) </w:t>
      </w:r>
      <w:r w:rsidRPr="00E630D4">
        <w:rPr>
          <w:rFonts w:ascii="Simplified Arabic" w:hAnsi="Simplified Arabic" w:cs="Simplified Arabic"/>
          <w:sz w:val="28"/>
          <w:szCs w:val="28"/>
          <w:rtl/>
          <w:lang w:bidi="ar-IQ"/>
        </w:rPr>
        <w:t>.</w:t>
      </w:r>
    </w:p>
    <w:p w:rsidR="008710C7" w:rsidRPr="00E630D4" w:rsidRDefault="008710C7" w:rsidP="00D1065F">
      <w:pPr>
        <w:spacing w:after="0"/>
        <w:ind w:firstLine="424"/>
        <w:jc w:val="both"/>
        <w:rPr>
          <w:rFonts w:ascii="Simplified Arabic" w:hAnsi="Simplified Arabic" w:cs="Simplified Arabic"/>
          <w:sz w:val="28"/>
          <w:szCs w:val="28"/>
          <w:rtl/>
          <w:lang w:bidi="ar-IQ"/>
        </w:rPr>
      </w:pPr>
      <w:r w:rsidRPr="00E630D4">
        <w:rPr>
          <w:rFonts w:ascii="Simplified Arabic" w:hAnsi="Simplified Arabic" w:cs="Simplified Arabic"/>
          <w:sz w:val="28"/>
          <w:szCs w:val="28"/>
          <w:rtl/>
          <w:lang w:bidi="ar-IQ"/>
        </w:rPr>
        <w:t>ثم أن أركون حاول أن يُفيد من علم الألسنيات لهذا التمييز حينما وظّف بعض مقولاته التي تخدم طرحه لمعرفة العناصر اللغوية التي تعكس طاقة اللغة التعبيرية من خلال حروفها وأفعالها وأسمائها والبنيات الصرفية والنحوية لها وجميع ما يدخل في تشكل الخطاب والتي سميت جميعاً بـ (صائغات الخطاب) وذلك من أجل</w:t>
      </w:r>
      <w:r w:rsidR="001D725D">
        <w:rPr>
          <w:rFonts w:ascii="Simplified Arabic" w:hAnsi="Simplified Arabic" w:cs="Simplified Arabic"/>
          <w:sz w:val="28"/>
          <w:szCs w:val="28"/>
          <w:rtl/>
          <w:lang w:bidi="ar-IQ"/>
        </w:rPr>
        <w:t xml:space="preserve"> " فهم خيارات المتكلم أو الناطق</w:t>
      </w:r>
      <w:r w:rsidRPr="00E630D4">
        <w:rPr>
          <w:rFonts w:ascii="Simplified Arabic" w:hAnsi="Simplified Arabic" w:cs="Simplified Arabic"/>
          <w:sz w:val="28"/>
          <w:szCs w:val="28"/>
          <w:rtl/>
          <w:lang w:bidi="ar-IQ"/>
        </w:rPr>
        <w:t>، أقصد سبب اختيا</w:t>
      </w:r>
      <w:r w:rsidR="00A552BE">
        <w:rPr>
          <w:rFonts w:ascii="Simplified Arabic" w:hAnsi="Simplified Arabic" w:cs="Simplified Arabic"/>
          <w:sz w:val="28"/>
          <w:szCs w:val="28"/>
          <w:rtl/>
          <w:lang w:bidi="ar-IQ"/>
        </w:rPr>
        <w:t>ره لهذه الكلمة أو تلك دون غيرها</w:t>
      </w:r>
      <w:r w:rsidRPr="00E630D4">
        <w:rPr>
          <w:rFonts w:ascii="Simplified Arabic" w:hAnsi="Simplified Arabic" w:cs="Simplified Arabic"/>
          <w:sz w:val="28"/>
          <w:szCs w:val="28"/>
          <w:rtl/>
          <w:lang w:bidi="ar-IQ"/>
        </w:rPr>
        <w:t>، وذلك  ضمن الإمكانيات التي يتيحها نظام اللغة "</w:t>
      </w:r>
      <w:r w:rsidRPr="00E630D4">
        <w:rPr>
          <w:rFonts w:ascii="Simplified Arabic" w:hAnsi="Simplified Arabic" w:cs="Simplified Arabic"/>
          <w:sz w:val="28"/>
          <w:szCs w:val="28"/>
          <w:vertAlign w:val="superscript"/>
          <w:rtl/>
          <w:lang w:bidi="ar-IQ"/>
        </w:rPr>
        <w:t>(</w:t>
      </w:r>
      <w:r w:rsidRPr="00E630D4">
        <w:rPr>
          <w:rStyle w:val="EndnoteReference"/>
          <w:rFonts w:ascii="Simplified Arabic" w:hAnsi="Simplified Arabic" w:cs="Simplified Arabic"/>
          <w:sz w:val="28"/>
          <w:szCs w:val="28"/>
          <w:rtl/>
          <w:lang w:bidi="ar-IQ"/>
        </w:rPr>
        <w:endnoteReference w:id="34"/>
      </w:r>
      <w:r w:rsidRPr="00E630D4">
        <w:rPr>
          <w:rFonts w:ascii="Simplified Arabic" w:hAnsi="Simplified Arabic" w:cs="Simplified Arabic"/>
          <w:sz w:val="28"/>
          <w:szCs w:val="28"/>
          <w:vertAlign w:val="superscript"/>
          <w:rtl/>
          <w:lang w:bidi="ar-IQ"/>
        </w:rPr>
        <w:t>)</w:t>
      </w:r>
      <w:r w:rsidR="001D725D">
        <w:rPr>
          <w:rFonts w:ascii="Simplified Arabic" w:hAnsi="Simplified Arabic" w:cs="Simplified Arabic" w:hint="cs"/>
          <w:sz w:val="28"/>
          <w:szCs w:val="28"/>
          <w:rtl/>
          <w:lang w:bidi="ar-IQ"/>
        </w:rPr>
        <w:t>.</w:t>
      </w:r>
      <w:r w:rsidRPr="00E630D4">
        <w:rPr>
          <w:rFonts w:ascii="Simplified Arabic" w:hAnsi="Simplified Arabic" w:cs="Simplified Arabic"/>
          <w:sz w:val="28"/>
          <w:szCs w:val="28"/>
          <w:vertAlign w:val="superscript"/>
          <w:rtl/>
          <w:lang w:bidi="ar-IQ"/>
        </w:rPr>
        <w:t xml:space="preserve"> </w:t>
      </w:r>
      <w:r w:rsidRPr="00E630D4">
        <w:rPr>
          <w:rFonts w:ascii="Simplified Arabic" w:hAnsi="Simplified Arabic" w:cs="Simplified Arabic"/>
          <w:sz w:val="28"/>
          <w:szCs w:val="28"/>
          <w:rtl/>
          <w:lang w:bidi="ar-IQ"/>
        </w:rPr>
        <w:t xml:space="preserve">ويبدو أن مهمة دراسة </w:t>
      </w:r>
      <w:r w:rsidRPr="00D1065F">
        <w:rPr>
          <w:rFonts w:ascii="Simplified Arabic" w:hAnsi="Simplified Arabic" w:cs="Simplified Arabic"/>
          <w:sz w:val="28"/>
          <w:szCs w:val="28"/>
          <w:rtl/>
          <w:lang w:bidi="ar-IQ"/>
        </w:rPr>
        <w:t>عملية للقول أو</w:t>
      </w:r>
      <w:r w:rsidRPr="00E630D4">
        <w:rPr>
          <w:rFonts w:ascii="Simplified Arabic" w:hAnsi="Simplified Arabic" w:cs="Simplified Arabic"/>
          <w:sz w:val="28"/>
          <w:szCs w:val="28"/>
          <w:rtl/>
          <w:lang w:bidi="ar-IQ"/>
        </w:rPr>
        <w:t xml:space="preserve"> النطق هي فهم المعنى المقصود من طرف المتكلم. فكلما "حددنا بصرامة دقة صائغات الخطاب ، ثم بشكل أكثر احتمالية وصدفوية المفردات المجردة ، كلما اقتربنا با</w:t>
      </w:r>
      <w:r w:rsidR="00E630D4">
        <w:rPr>
          <w:rFonts w:ascii="Simplified Arabic" w:hAnsi="Simplified Arabic" w:cs="Simplified Arabic"/>
          <w:sz w:val="28"/>
          <w:szCs w:val="28"/>
          <w:rtl/>
          <w:lang w:bidi="ar-IQ"/>
        </w:rPr>
        <w:t>لتالي من مقصد الناطق أو المتكلم</w:t>
      </w:r>
      <w:r w:rsidRPr="00E630D4">
        <w:rPr>
          <w:rFonts w:ascii="Simplified Arabic" w:hAnsi="Simplified Arabic" w:cs="Simplified Arabic"/>
          <w:sz w:val="28"/>
          <w:szCs w:val="28"/>
          <w:rtl/>
          <w:lang w:bidi="ar-IQ"/>
        </w:rPr>
        <w:t xml:space="preserve">، ولكن هذا العمل الهادف إلى مقاربة المعنى أو تحديده بدقة يظل مهمة مطروحة علينا باستمرار </w:t>
      </w:r>
      <w:r w:rsidRPr="00E630D4">
        <w:rPr>
          <w:rFonts w:ascii="Simplified Arabic" w:hAnsi="Simplified Arabic" w:cs="Simplified Arabic"/>
          <w:sz w:val="28"/>
          <w:szCs w:val="28"/>
          <w:rtl/>
          <w:lang w:bidi="ar-IQ"/>
        </w:rPr>
        <w:lastRenderedPageBreak/>
        <w:t>ولاسيما في ما يتعلق بنص ٍ كنصنا حيث يحصل تبادل بين الكينونة والكلام ، بين ال</w:t>
      </w:r>
      <w:r w:rsidR="00A552BE">
        <w:rPr>
          <w:rFonts w:ascii="Simplified Arabic" w:hAnsi="Simplified Arabic" w:cs="Simplified Arabic"/>
          <w:sz w:val="28"/>
          <w:szCs w:val="28"/>
          <w:rtl/>
          <w:lang w:bidi="ar-IQ"/>
        </w:rPr>
        <w:t>عالم واللغة ، بين الحياة والقول</w:t>
      </w:r>
      <w:r w:rsidRPr="00E630D4">
        <w:rPr>
          <w:rFonts w:ascii="Simplified Arabic" w:hAnsi="Simplified Arabic" w:cs="Simplified Arabic"/>
          <w:sz w:val="28"/>
          <w:szCs w:val="28"/>
          <w:rtl/>
          <w:lang w:bidi="ar-IQ"/>
        </w:rPr>
        <w:t>، بين الضرورة والحرية "</w:t>
      </w:r>
      <w:r w:rsidRPr="00E630D4">
        <w:rPr>
          <w:rFonts w:ascii="Simplified Arabic" w:hAnsi="Simplified Arabic" w:cs="Simplified Arabic"/>
          <w:sz w:val="28"/>
          <w:szCs w:val="28"/>
          <w:vertAlign w:val="superscript"/>
          <w:rtl/>
          <w:lang w:bidi="ar-IQ"/>
        </w:rPr>
        <w:t>(</w:t>
      </w:r>
      <w:r w:rsidRPr="00E630D4">
        <w:rPr>
          <w:rStyle w:val="EndnoteReference"/>
          <w:rFonts w:ascii="Simplified Arabic" w:hAnsi="Simplified Arabic" w:cs="Simplified Arabic"/>
          <w:sz w:val="28"/>
          <w:szCs w:val="28"/>
          <w:rtl/>
          <w:lang w:bidi="ar-IQ"/>
        </w:rPr>
        <w:endnoteReference w:id="35"/>
      </w:r>
      <w:r w:rsidRPr="00E630D4">
        <w:rPr>
          <w:rFonts w:ascii="Simplified Arabic" w:hAnsi="Simplified Arabic" w:cs="Simplified Arabic"/>
          <w:sz w:val="28"/>
          <w:szCs w:val="28"/>
          <w:vertAlign w:val="superscript"/>
          <w:rtl/>
          <w:lang w:bidi="ar-IQ"/>
        </w:rPr>
        <w:t xml:space="preserve">) </w:t>
      </w:r>
      <w:r w:rsidRPr="00E630D4">
        <w:rPr>
          <w:rFonts w:ascii="Simplified Arabic" w:hAnsi="Simplified Arabic" w:cs="Simplified Arabic"/>
          <w:sz w:val="28"/>
          <w:szCs w:val="28"/>
          <w:rtl/>
          <w:lang w:bidi="ar-IQ"/>
        </w:rPr>
        <w:t>.</w:t>
      </w:r>
    </w:p>
    <w:p w:rsidR="008710C7" w:rsidRPr="00E630D4" w:rsidRDefault="008710C7" w:rsidP="00D1065F">
      <w:pPr>
        <w:spacing w:after="0"/>
        <w:ind w:firstLine="424"/>
        <w:jc w:val="both"/>
        <w:rPr>
          <w:rFonts w:ascii="Simplified Arabic" w:hAnsi="Simplified Arabic" w:cs="Simplified Arabic"/>
          <w:sz w:val="28"/>
          <w:szCs w:val="28"/>
          <w:rtl/>
          <w:lang w:bidi="ar-IQ"/>
        </w:rPr>
      </w:pPr>
      <w:r w:rsidRPr="00E630D4">
        <w:rPr>
          <w:rFonts w:ascii="Simplified Arabic" w:hAnsi="Simplified Arabic" w:cs="Simplified Arabic"/>
          <w:sz w:val="28"/>
          <w:szCs w:val="28"/>
          <w:rtl/>
          <w:lang w:bidi="ar-IQ"/>
        </w:rPr>
        <w:t>وأول صائ</w:t>
      </w:r>
      <w:r w:rsidR="00A552BE">
        <w:rPr>
          <w:rFonts w:ascii="Simplified Arabic" w:hAnsi="Simplified Arabic" w:cs="Simplified Arabic"/>
          <w:sz w:val="28"/>
          <w:szCs w:val="28"/>
          <w:rtl/>
          <w:lang w:bidi="ar-IQ"/>
        </w:rPr>
        <w:t>غة تناولها أركون هي ما يسميه ((المحددات والمعرفات</w:t>
      </w:r>
      <w:r w:rsidRPr="00E630D4">
        <w:rPr>
          <w:rFonts w:ascii="Simplified Arabic" w:hAnsi="Simplified Arabic" w:cs="Simplified Arabic"/>
          <w:sz w:val="28"/>
          <w:szCs w:val="28"/>
          <w:rtl/>
          <w:lang w:bidi="ar-IQ"/>
        </w:rPr>
        <w:t xml:space="preserve">)). </w:t>
      </w:r>
    </w:p>
    <w:p w:rsidR="008710C7" w:rsidRPr="00E630D4" w:rsidRDefault="008710C7" w:rsidP="00D1065F">
      <w:pPr>
        <w:spacing w:after="0"/>
        <w:ind w:firstLine="424"/>
        <w:jc w:val="both"/>
        <w:rPr>
          <w:rFonts w:ascii="Simplified Arabic" w:hAnsi="Simplified Arabic" w:cs="Simplified Arabic"/>
          <w:sz w:val="28"/>
          <w:szCs w:val="28"/>
          <w:vertAlign w:val="superscript"/>
          <w:rtl/>
          <w:lang w:bidi="ar-IQ"/>
        </w:rPr>
      </w:pPr>
      <w:r w:rsidRPr="00E630D4">
        <w:rPr>
          <w:rFonts w:ascii="Simplified Arabic" w:hAnsi="Simplified Arabic" w:cs="Simplified Arabic"/>
          <w:sz w:val="28"/>
          <w:szCs w:val="28"/>
          <w:rtl/>
          <w:lang w:bidi="ar-IQ"/>
        </w:rPr>
        <w:t>وبعد استقراء الأسماء في سورة الفاتحة خلص إل</w:t>
      </w:r>
      <w:r w:rsidR="00A552BE">
        <w:rPr>
          <w:rFonts w:ascii="Simplified Arabic" w:hAnsi="Simplified Arabic" w:cs="Simplified Arabic"/>
          <w:sz w:val="28"/>
          <w:szCs w:val="28"/>
          <w:rtl/>
          <w:lang w:bidi="ar-IQ"/>
        </w:rPr>
        <w:t>ى أنها جميعاً ((</w:t>
      </w:r>
      <w:r w:rsidRPr="00E630D4">
        <w:rPr>
          <w:rFonts w:ascii="Simplified Arabic" w:hAnsi="Simplified Arabic" w:cs="Simplified Arabic"/>
          <w:sz w:val="28"/>
          <w:szCs w:val="28"/>
          <w:rtl/>
          <w:lang w:bidi="ar-IQ"/>
        </w:rPr>
        <w:t>محددة إما بوساطة أل الت</w:t>
      </w:r>
      <w:r w:rsidR="00A552BE">
        <w:rPr>
          <w:rFonts w:ascii="Simplified Arabic" w:hAnsi="Simplified Arabic" w:cs="Simplified Arabic"/>
          <w:sz w:val="28"/>
          <w:szCs w:val="28"/>
          <w:rtl/>
          <w:lang w:bidi="ar-IQ"/>
        </w:rPr>
        <w:t>عريف : وإما بوساطة كلمة تعريفية</w:t>
      </w:r>
      <w:r w:rsidRPr="00E630D4">
        <w:rPr>
          <w:rFonts w:ascii="Simplified Arabic" w:hAnsi="Simplified Arabic" w:cs="Simplified Arabic"/>
          <w:sz w:val="28"/>
          <w:szCs w:val="28"/>
          <w:rtl/>
          <w:lang w:bidi="ar-IQ"/>
        </w:rPr>
        <w:t>))</w:t>
      </w:r>
      <w:r w:rsidRPr="00E630D4">
        <w:rPr>
          <w:rFonts w:ascii="Simplified Arabic" w:hAnsi="Simplified Arabic" w:cs="Simplified Arabic"/>
          <w:sz w:val="28"/>
          <w:szCs w:val="28"/>
          <w:vertAlign w:val="superscript"/>
          <w:rtl/>
          <w:lang w:bidi="ar-IQ"/>
        </w:rPr>
        <w:t>(</w:t>
      </w:r>
      <w:r w:rsidRPr="00E630D4">
        <w:rPr>
          <w:rStyle w:val="EndnoteReference"/>
          <w:rFonts w:ascii="Simplified Arabic" w:hAnsi="Simplified Arabic" w:cs="Simplified Arabic"/>
          <w:sz w:val="28"/>
          <w:szCs w:val="28"/>
          <w:rtl/>
          <w:lang w:bidi="ar-IQ"/>
        </w:rPr>
        <w:endnoteReference w:id="36"/>
      </w:r>
      <w:r w:rsidRPr="00E630D4">
        <w:rPr>
          <w:rFonts w:ascii="Simplified Arabic" w:hAnsi="Simplified Arabic" w:cs="Simplified Arabic"/>
          <w:sz w:val="28"/>
          <w:szCs w:val="28"/>
          <w:vertAlign w:val="superscript"/>
          <w:rtl/>
          <w:lang w:bidi="ar-IQ"/>
        </w:rPr>
        <w:t xml:space="preserve">) </w:t>
      </w:r>
    </w:p>
    <w:p w:rsidR="008710C7" w:rsidRPr="00E630D4" w:rsidRDefault="008710C7" w:rsidP="00D1065F">
      <w:pPr>
        <w:spacing w:after="0"/>
        <w:ind w:left="1699" w:firstLine="424"/>
        <w:jc w:val="both"/>
        <w:rPr>
          <w:rFonts w:ascii="Simplified Arabic" w:hAnsi="Simplified Arabic" w:cs="Simplified Arabic"/>
          <w:sz w:val="28"/>
          <w:szCs w:val="28"/>
          <w:rtl/>
          <w:lang w:bidi="ar-IQ"/>
        </w:rPr>
      </w:pPr>
      <w:r w:rsidRPr="00E630D4">
        <w:rPr>
          <w:rFonts w:ascii="Simplified Arabic" w:hAnsi="Simplified Arabic" w:cs="Simplified Arabic"/>
          <w:b/>
          <w:bCs/>
          <w:sz w:val="28"/>
          <w:szCs w:val="28"/>
          <w:u w:val="single"/>
          <w:rtl/>
          <w:lang w:bidi="ar-IQ"/>
        </w:rPr>
        <w:t>الأسماء</w:t>
      </w:r>
      <w:r w:rsidRPr="00E630D4">
        <w:rPr>
          <w:rFonts w:ascii="Simplified Arabic" w:hAnsi="Simplified Arabic" w:cs="Simplified Arabic"/>
          <w:sz w:val="28"/>
          <w:szCs w:val="28"/>
          <w:rtl/>
          <w:lang w:bidi="ar-IQ"/>
        </w:rPr>
        <w:tab/>
        <w:t xml:space="preserve"> </w:t>
      </w:r>
      <w:r w:rsidRPr="00E630D4">
        <w:rPr>
          <w:rFonts w:ascii="Simplified Arabic" w:hAnsi="Simplified Arabic" w:cs="Simplified Arabic"/>
          <w:sz w:val="28"/>
          <w:szCs w:val="28"/>
          <w:rtl/>
          <w:lang w:bidi="ar-IQ"/>
        </w:rPr>
        <w:tab/>
        <w:t xml:space="preserve">     </w:t>
      </w:r>
      <w:r w:rsidRPr="00E630D4">
        <w:rPr>
          <w:rFonts w:ascii="Simplified Arabic" w:hAnsi="Simplified Arabic" w:cs="Simplified Arabic"/>
          <w:b/>
          <w:bCs/>
          <w:sz w:val="28"/>
          <w:szCs w:val="28"/>
          <w:u w:val="single"/>
          <w:rtl/>
          <w:lang w:bidi="ar-IQ"/>
        </w:rPr>
        <w:t>أداة التعريف</w:t>
      </w:r>
    </w:p>
    <w:p w:rsidR="008710C7" w:rsidRPr="00E630D4" w:rsidRDefault="008710C7" w:rsidP="00D1065F">
      <w:pPr>
        <w:spacing w:after="0"/>
        <w:ind w:left="1699" w:firstLine="424"/>
        <w:jc w:val="both"/>
        <w:rPr>
          <w:rFonts w:ascii="Simplified Arabic" w:hAnsi="Simplified Arabic" w:cs="Simplified Arabic"/>
          <w:sz w:val="28"/>
          <w:szCs w:val="28"/>
          <w:rtl/>
          <w:lang w:bidi="ar-IQ"/>
        </w:rPr>
      </w:pPr>
      <w:r w:rsidRPr="00E630D4">
        <w:rPr>
          <w:rFonts w:ascii="Simplified Arabic" w:hAnsi="Simplified Arabic" w:cs="Simplified Arabic"/>
          <w:sz w:val="28"/>
          <w:szCs w:val="28"/>
          <w:rtl/>
          <w:lang w:bidi="ar-IQ"/>
        </w:rPr>
        <w:t xml:space="preserve">الحمد </w:t>
      </w:r>
      <w:r w:rsidRPr="00E630D4">
        <w:rPr>
          <w:rFonts w:ascii="Simplified Arabic" w:hAnsi="Simplified Arabic" w:cs="Simplified Arabic"/>
          <w:sz w:val="28"/>
          <w:szCs w:val="28"/>
          <w:rtl/>
          <w:lang w:bidi="ar-IQ"/>
        </w:rPr>
        <w:tab/>
      </w:r>
      <w:r w:rsidRPr="00E630D4">
        <w:rPr>
          <w:rFonts w:ascii="Simplified Arabic" w:hAnsi="Simplified Arabic" w:cs="Simplified Arabic"/>
          <w:sz w:val="28"/>
          <w:szCs w:val="28"/>
          <w:rtl/>
          <w:lang w:bidi="ar-IQ"/>
        </w:rPr>
        <w:tab/>
        <w:t xml:space="preserve">     أل التعريف </w:t>
      </w:r>
    </w:p>
    <w:p w:rsidR="008710C7" w:rsidRPr="00E630D4" w:rsidRDefault="008710C7" w:rsidP="00D1065F">
      <w:pPr>
        <w:spacing w:after="0"/>
        <w:ind w:left="1699" w:firstLine="424"/>
        <w:jc w:val="both"/>
        <w:rPr>
          <w:rFonts w:ascii="Simplified Arabic" w:hAnsi="Simplified Arabic" w:cs="Simplified Arabic"/>
          <w:sz w:val="28"/>
          <w:szCs w:val="28"/>
          <w:rtl/>
          <w:lang w:bidi="ar-IQ"/>
        </w:rPr>
      </w:pPr>
      <w:r w:rsidRPr="00E630D4">
        <w:rPr>
          <w:rFonts w:ascii="Simplified Arabic" w:hAnsi="Simplified Arabic" w:cs="Simplified Arabic"/>
          <w:sz w:val="28"/>
          <w:szCs w:val="28"/>
          <w:rtl/>
          <w:lang w:bidi="ar-IQ"/>
        </w:rPr>
        <w:t xml:space="preserve">رب العالمين </w:t>
      </w:r>
      <w:r w:rsidRPr="00E630D4">
        <w:rPr>
          <w:rFonts w:ascii="Simplified Arabic" w:hAnsi="Simplified Arabic" w:cs="Simplified Arabic"/>
          <w:sz w:val="28"/>
          <w:szCs w:val="28"/>
          <w:rtl/>
          <w:lang w:bidi="ar-IQ"/>
        </w:rPr>
        <w:tab/>
        <w:t xml:space="preserve">     معرف بالإضافة </w:t>
      </w:r>
    </w:p>
    <w:p w:rsidR="008710C7" w:rsidRPr="00E630D4" w:rsidRDefault="008710C7" w:rsidP="00D1065F">
      <w:pPr>
        <w:spacing w:after="0"/>
        <w:ind w:left="1699" w:firstLine="424"/>
        <w:jc w:val="both"/>
        <w:rPr>
          <w:rFonts w:ascii="Simplified Arabic" w:hAnsi="Simplified Arabic" w:cs="Simplified Arabic"/>
          <w:sz w:val="28"/>
          <w:szCs w:val="28"/>
          <w:rtl/>
          <w:lang w:bidi="ar-IQ"/>
        </w:rPr>
      </w:pPr>
      <w:r w:rsidRPr="00E630D4">
        <w:rPr>
          <w:rFonts w:ascii="Simplified Arabic" w:hAnsi="Simplified Arabic" w:cs="Simplified Arabic"/>
          <w:sz w:val="28"/>
          <w:szCs w:val="28"/>
          <w:rtl/>
          <w:lang w:bidi="ar-IQ"/>
        </w:rPr>
        <w:t xml:space="preserve">الرحمن </w:t>
      </w:r>
      <w:r w:rsidRPr="00E630D4">
        <w:rPr>
          <w:rFonts w:ascii="Simplified Arabic" w:hAnsi="Simplified Arabic" w:cs="Simplified Arabic"/>
          <w:sz w:val="28"/>
          <w:szCs w:val="28"/>
          <w:rtl/>
          <w:lang w:bidi="ar-IQ"/>
        </w:rPr>
        <w:tab/>
      </w:r>
      <w:r w:rsidRPr="00E630D4">
        <w:rPr>
          <w:rFonts w:ascii="Simplified Arabic" w:hAnsi="Simplified Arabic" w:cs="Simplified Arabic"/>
          <w:sz w:val="28"/>
          <w:szCs w:val="28"/>
          <w:rtl/>
          <w:lang w:bidi="ar-IQ"/>
        </w:rPr>
        <w:tab/>
        <w:t xml:space="preserve">     أل التعريف </w:t>
      </w:r>
    </w:p>
    <w:p w:rsidR="008710C7" w:rsidRPr="00E630D4" w:rsidRDefault="008710C7" w:rsidP="00D1065F">
      <w:pPr>
        <w:spacing w:after="0"/>
        <w:ind w:left="1699" w:firstLine="424"/>
        <w:jc w:val="both"/>
        <w:rPr>
          <w:rFonts w:ascii="Simplified Arabic" w:hAnsi="Simplified Arabic" w:cs="Simplified Arabic"/>
          <w:sz w:val="28"/>
          <w:szCs w:val="28"/>
          <w:rtl/>
          <w:lang w:bidi="ar-IQ"/>
        </w:rPr>
      </w:pPr>
      <w:r w:rsidRPr="00E630D4">
        <w:rPr>
          <w:rFonts w:ascii="Simplified Arabic" w:hAnsi="Simplified Arabic" w:cs="Simplified Arabic"/>
          <w:sz w:val="28"/>
          <w:szCs w:val="28"/>
          <w:rtl/>
          <w:lang w:bidi="ar-IQ"/>
        </w:rPr>
        <w:t xml:space="preserve">الرحيم </w:t>
      </w:r>
      <w:r w:rsidRPr="00E630D4">
        <w:rPr>
          <w:rFonts w:ascii="Simplified Arabic" w:hAnsi="Simplified Arabic" w:cs="Simplified Arabic"/>
          <w:sz w:val="28"/>
          <w:szCs w:val="28"/>
          <w:rtl/>
          <w:lang w:bidi="ar-IQ"/>
        </w:rPr>
        <w:tab/>
      </w:r>
      <w:r w:rsidRPr="00E630D4">
        <w:rPr>
          <w:rFonts w:ascii="Simplified Arabic" w:hAnsi="Simplified Arabic" w:cs="Simplified Arabic"/>
          <w:sz w:val="28"/>
          <w:szCs w:val="28"/>
          <w:rtl/>
          <w:lang w:bidi="ar-IQ"/>
        </w:rPr>
        <w:tab/>
        <w:t xml:space="preserve">     أل التعريف </w:t>
      </w:r>
      <w:r w:rsidRPr="00E630D4">
        <w:rPr>
          <w:rFonts w:ascii="Simplified Arabic" w:hAnsi="Simplified Arabic" w:cs="Simplified Arabic"/>
          <w:sz w:val="28"/>
          <w:szCs w:val="28"/>
          <w:rtl/>
          <w:lang w:bidi="ar-IQ"/>
        </w:rPr>
        <w:tab/>
      </w:r>
    </w:p>
    <w:p w:rsidR="008710C7" w:rsidRPr="00E630D4" w:rsidRDefault="008710C7" w:rsidP="00D1065F">
      <w:pPr>
        <w:spacing w:after="0"/>
        <w:ind w:left="1699" w:firstLine="424"/>
        <w:jc w:val="both"/>
        <w:rPr>
          <w:rFonts w:ascii="Simplified Arabic" w:hAnsi="Simplified Arabic" w:cs="Simplified Arabic"/>
          <w:sz w:val="28"/>
          <w:szCs w:val="28"/>
          <w:rtl/>
          <w:lang w:bidi="ar-IQ"/>
        </w:rPr>
      </w:pPr>
      <w:r w:rsidRPr="00E630D4">
        <w:rPr>
          <w:rFonts w:ascii="Simplified Arabic" w:hAnsi="Simplified Arabic" w:cs="Simplified Arabic"/>
          <w:sz w:val="28"/>
          <w:szCs w:val="28"/>
          <w:rtl/>
          <w:lang w:bidi="ar-IQ"/>
        </w:rPr>
        <w:t xml:space="preserve">مالك يوم الدين </w:t>
      </w:r>
      <w:r w:rsidRPr="00E630D4">
        <w:rPr>
          <w:rFonts w:ascii="Simplified Arabic" w:hAnsi="Simplified Arabic" w:cs="Simplified Arabic"/>
          <w:sz w:val="28"/>
          <w:szCs w:val="28"/>
          <w:rtl/>
          <w:lang w:bidi="ar-IQ"/>
        </w:rPr>
        <w:tab/>
        <w:t xml:space="preserve">     معرف بالإضافة </w:t>
      </w:r>
    </w:p>
    <w:p w:rsidR="008710C7" w:rsidRPr="00E630D4" w:rsidRDefault="00D1065F" w:rsidP="00D1065F">
      <w:pPr>
        <w:spacing w:after="0"/>
        <w:ind w:left="1699" w:firstLine="42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الصراط </w:t>
      </w:r>
      <w:r>
        <w:rPr>
          <w:rFonts w:ascii="Simplified Arabic" w:hAnsi="Simplified Arabic" w:cs="Simplified Arabic"/>
          <w:sz w:val="28"/>
          <w:szCs w:val="28"/>
          <w:rtl/>
          <w:lang w:bidi="ar-IQ"/>
        </w:rPr>
        <w:tab/>
      </w:r>
      <w:r>
        <w:rPr>
          <w:rFonts w:ascii="Simplified Arabic" w:hAnsi="Simplified Arabic" w:cs="Simplified Arabic" w:hint="cs"/>
          <w:sz w:val="28"/>
          <w:szCs w:val="28"/>
          <w:rtl/>
          <w:lang w:bidi="ar-IQ"/>
        </w:rPr>
        <w:t xml:space="preserve">     </w:t>
      </w:r>
      <w:r w:rsidR="00AB5A67">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w:t>
      </w:r>
      <w:r w:rsidR="008710C7" w:rsidRPr="00E630D4">
        <w:rPr>
          <w:rFonts w:ascii="Simplified Arabic" w:hAnsi="Simplified Arabic" w:cs="Simplified Arabic"/>
          <w:sz w:val="28"/>
          <w:szCs w:val="28"/>
          <w:rtl/>
          <w:lang w:bidi="ar-IQ"/>
        </w:rPr>
        <w:t xml:space="preserve">أل التعريف </w:t>
      </w:r>
    </w:p>
    <w:p w:rsidR="008710C7" w:rsidRPr="00E630D4" w:rsidRDefault="001D725D" w:rsidP="00AB5A67">
      <w:pPr>
        <w:spacing w:after="0"/>
        <w:ind w:left="1699" w:firstLine="42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المستقيم </w:t>
      </w:r>
      <w:r>
        <w:rPr>
          <w:rFonts w:ascii="Simplified Arabic" w:hAnsi="Simplified Arabic" w:cs="Simplified Arabic" w:hint="cs"/>
          <w:sz w:val="28"/>
          <w:szCs w:val="28"/>
          <w:rtl/>
          <w:lang w:bidi="ar-IQ"/>
        </w:rPr>
        <w:t xml:space="preserve">             </w:t>
      </w:r>
      <w:r w:rsidR="008710C7" w:rsidRPr="00E630D4">
        <w:rPr>
          <w:rFonts w:ascii="Simplified Arabic" w:hAnsi="Simplified Arabic" w:cs="Simplified Arabic"/>
          <w:sz w:val="28"/>
          <w:szCs w:val="28"/>
          <w:rtl/>
          <w:lang w:bidi="ar-IQ"/>
        </w:rPr>
        <w:t xml:space="preserve">أل التعريف </w:t>
      </w:r>
    </w:p>
    <w:p w:rsidR="008710C7" w:rsidRPr="00E630D4" w:rsidRDefault="008710C7" w:rsidP="00AB5A67">
      <w:pPr>
        <w:spacing w:after="0"/>
        <w:ind w:left="1699" w:firstLine="424"/>
        <w:jc w:val="both"/>
        <w:rPr>
          <w:rFonts w:ascii="Simplified Arabic" w:hAnsi="Simplified Arabic" w:cs="Simplified Arabic"/>
          <w:sz w:val="28"/>
          <w:szCs w:val="28"/>
          <w:rtl/>
          <w:lang w:bidi="ar-IQ"/>
        </w:rPr>
      </w:pPr>
      <w:r w:rsidRPr="00E630D4">
        <w:rPr>
          <w:rFonts w:ascii="Simplified Arabic" w:hAnsi="Simplified Arabic" w:cs="Simplified Arabic"/>
          <w:sz w:val="28"/>
          <w:szCs w:val="28"/>
          <w:rtl/>
          <w:lang w:bidi="ar-IQ"/>
        </w:rPr>
        <w:t xml:space="preserve">المغضوب </w:t>
      </w:r>
      <w:r w:rsidRPr="00E630D4">
        <w:rPr>
          <w:rFonts w:ascii="Simplified Arabic" w:hAnsi="Simplified Arabic" w:cs="Simplified Arabic"/>
          <w:sz w:val="28"/>
          <w:szCs w:val="28"/>
          <w:rtl/>
          <w:lang w:bidi="ar-IQ"/>
        </w:rPr>
        <w:tab/>
        <w:t xml:space="preserve">     أل التعريف </w:t>
      </w:r>
    </w:p>
    <w:p w:rsidR="008710C7" w:rsidRPr="00E630D4" w:rsidRDefault="008710C7" w:rsidP="00D1065F">
      <w:pPr>
        <w:spacing w:after="0"/>
        <w:ind w:left="2124"/>
        <w:jc w:val="both"/>
        <w:rPr>
          <w:rFonts w:ascii="Simplified Arabic" w:hAnsi="Simplified Arabic" w:cs="Simplified Arabic"/>
          <w:sz w:val="28"/>
          <w:szCs w:val="28"/>
          <w:rtl/>
          <w:lang w:bidi="ar-IQ"/>
        </w:rPr>
      </w:pPr>
      <w:r w:rsidRPr="00E630D4">
        <w:rPr>
          <w:rFonts w:ascii="Simplified Arabic" w:hAnsi="Simplified Arabic" w:cs="Simplified Arabic"/>
          <w:sz w:val="28"/>
          <w:szCs w:val="28"/>
          <w:rtl/>
          <w:lang w:bidi="ar-IQ"/>
        </w:rPr>
        <w:t xml:space="preserve">الضالين </w:t>
      </w:r>
      <w:r w:rsidRPr="00E630D4">
        <w:rPr>
          <w:rFonts w:ascii="Simplified Arabic" w:hAnsi="Simplified Arabic" w:cs="Simplified Arabic"/>
          <w:sz w:val="28"/>
          <w:szCs w:val="28"/>
          <w:rtl/>
          <w:lang w:bidi="ar-IQ"/>
        </w:rPr>
        <w:tab/>
        <w:t xml:space="preserve">   </w:t>
      </w:r>
      <w:r w:rsidR="00D1065F">
        <w:rPr>
          <w:rFonts w:ascii="Simplified Arabic" w:hAnsi="Simplified Arabic" w:cs="Simplified Arabic" w:hint="cs"/>
          <w:sz w:val="28"/>
          <w:szCs w:val="28"/>
          <w:rtl/>
          <w:lang w:bidi="ar-IQ"/>
        </w:rPr>
        <w:t xml:space="preserve"> </w:t>
      </w:r>
      <w:r w:rsidRPr="00E630D4">
        <w:rPr>
          <w:rFonts w:ascii="Simplified Arabic" w:hAnsi="Simplified Arabic" w:cs="Simplified Arabic"/>
          <w:sz w:val="28"/>
          <w:szCs w:val="28"/>
          <w:rtl/>
          <w:lang w:bidi="ar-IQ"/>
        </w:rPr>
        <w:t xml:space="preserve"> أل التعريف </w:t>
      </w:r>
    </w:p>
    <w:p w:rsidR="008710C7" w:rsidRPr="00E630D4" w:rsidRDefault="001D725D" w:rsidP="00D1065F">
      <w:pPr>
        <w:spacing w:after="0"/>
        <w:ind w:firstLine="42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و</w:t>
      </w:r>
      <w:r>
        <w:rPr>
          <w:rFonts w:ascii="Simplified Arabic" w:hAnsi="Simplified Arabic" w:cs="Simplified Arabic" w:hint="cs"/>
          <w:sz w:val="28"/>
          <w:szCs w:val="28"/>
          <w:rtl/>
          <w:lang w:bidi="ar-IQ"/>
        </w:rPr>
        <w:t>ا</w:t>
      </w:r>
      <w:r w:rsidR="008710C7" w:rsidRPr="00E630D4">
        <w:rPr>
          <w:rFonts w:ascii="Simplified Arabic" w:hAnsi="Simplified Arabic" w:cs="Simplified Arabic"/>
          <w:sz w:val="28"/>
          <w:szCs w:val="28"/>
          <w:rtl/>
          <w:lang w:bidi="ar-IQ"/>
        </w:rPr>
        <w:t>ستنتج بع</w:t>
      </w:r>
      <w:r w:rsidR="00A552BE">
        <w:rPr>
          <w:rFonts w:ascii="Simplified Arabic" w:hAnsi="Simplified Arabic" w:cs="Simplified Arabic"/>
          <w:sz w:val="28"/>
          <w:szCs w:val="28"/>
          <w:rtl/>
          <w:lang w:bidi="ar-IQ"/>
        </w:rPr>
        <w:t>د ذلك من خلال هذا الإحصاء أن ((</w:t>
      </w:r>
      <w:r w:rsidR="008710C7" w:rsidRPr="00E630D4">
        <w:rPr>
          <w:rFonts w:ascii="Simplified Arabic" w:hAnsi="Simplified Arabic" w:cs="Simplified Arabic"/>
          <w:sz w:val="28"/>
          <w:szCs w:val="28"/>
          <w:rtl/>
          <w:lang w:bidi="ar-IQ"/>
        </w:rPr>
        <w:t>كل ما يتحدث عنه المتكل</w:t>
      </w:r>
      <w:r w:rsidR="00A552BE">
        <w:rPr>
          <w:rFonts w:ascii="Simplified Arabic" w:hAnsi="Simplified Arabic" w:cs="Simplified Arabic"/>
          <w:sz w:val="28"/>
          <w:szCs w:val="28"/>
          <w:rtl/>
          <w:lang w:bidi="ar-IQ"/>
        </w:rPr>
        <w:t>م معروف تماماً أو قابل لأن يعرف</w:t>
      </w:r>
      <w:r w:rsidR="008710C7" w:rsidRPr="00E630D4">
        <w:rPr>
          <w:rFonts w:ascii="Simplified Arabic" w:hAnsi="Simplified Arabic" w:cs="Simplified Arabic"/>
          <w:sz w:val="28"/>
          <w:szCs w:val="28"/>
          <w:rtl/>
          <w:lang w:bidi="ar-IQ"/>
        </w:rPr>
        <w:t>))</w:t>
      </w:r>
      <w:r w:rsidR="008710C7" w:rsidRPr="00E630D4">
        <w:rPr>
          <w:rFonts w:ascii="Simplified Arabic" w:hAnsi="Simplified Arabic" w:cs="Simplified Arabic"/>
          <w:sz w:val="28"/>
          <w:szCs w:val="28"/>
          <w:vertAlign w:val="superscript"/>
          <w:rtl/>
          <w:lang w:bidi="ar-IQ"/>
        </w:rPr>
        <w:t>(</w:t>
      </w:r>
      <w:r w:rsidR="008710C7" w:rsidRPr="00E630D4">
        <w:rPr>
          <w:rStyle w:val="EndnoteReference"/>
          <w:rFonts w:ascii="Simplified Arabic" w:hAnsi="Simplified Arabic" w:cs="Simplified Arabic"/>
          <w:sz w:val="28"/>
          <w:szCs w:val="28"/>
          <w:rtl/>
          <w:lang w:bidi="ar-IQ"/>
        </w:rPr>
        <w:endnoteReference w:id="37"/>
      </w:r>
      <w:r w:rsidR="008710C7" w:rsidRPr="00E630D4">
        <w:rPr>
          <w:rFonts w:ascii="Simplified Arabic" w:hAnsi="Simplified Arabic" w:cs="Simplified Arabic"/>
          <w:sz w:val="28"/>
          <w:szCs w:val="28"/>
          <w:vertAlign w:val="superscript"/>
          <w:rtl/>
          <w:lang w:bidi="ar-IQ"/>
        </w:rPr>
        <w:t>)</w:t>
      </w:r>
      <w:r w:rsidR="008710C7" w:rsidRPr="00E630D4">
        <w:rPr>
          <w:rFonts w:ascii="Simplified Arabic" w:hAnsi="Simplified Arabic" w:cs="Simplified Arabic"/>
          <w:sz w:val="28"/>
          <w:szCs w:val="28"/>
          <w:rtl/>
          <w:lang w:bidi="ar-IQ"/>
        </w:rPr>
        <w:t>.</w:t>
      </w:r>
    </w:p>
    <w:p w:rsidR="008710C7" w:rsidRPr="00E630D4" w:rsidRDefault="008710C7" w:rsidP="00D1065F">
      <w:pPr>
        <w:spacing w:after="0"/>
        <w:ind w:firstLine="424"/>
        <w:jc w:val="both"/>
        <w:rPr>
          <w:rFonts w:ascii="Simplified Arabic" w:hAnsi="Simplified Arabic" w:cs="Simplified Arabic"/>
          <w:sz w:val="28"/>
          <w:szCs w:val="28"/>
          <w:rtl/>
          <w:lang w:bidi="ar-IQ"/>
        </w:rPr>
      </w:pPr>
      <w:r w:rsidRPr="00E630D4">
        <w:rPr>
          <w:rFonts w:ascii="Simplified Arabic" w:hAnsi="Simplified Arabic" w:cs="Simplified Arabic"/>
          <w:sz w:val="28"/>
          <w:szCs w:val="28"/>
          <w:rtl/>
          <w:lang w:bidi="ar-IQ"/>
        </w:rPr>
        <w:t>ثم قام بجولة يبحث فيها عن الأسماء المسبوق</w:t>
      </w:r>
      <w:r w:rsidR="00D1065F">
        <w:rPr>
          <w:rFonts w:ascii="Simplified Arabic" w:hAnsi="Simplified Arabic" w:cs="Simplified Arabic"/>
          <w:sz w:val="28"/>
          <w:szCs w:val="28"/>
          <w:rtl/>
          <w:lang w:bidi="ar-IQ"/>
        </w:rPr>
        <w:t>ة بكلمة (الله</w:t>
      </w:r>
      <w:r w:rsidRPr="00E630D4">
        <w:rPr>
          <w:rFonts w:ascii="Simplified Arabic" w:hAnsi="Simplified Arabic" w:cs="Simplified Arabic"/>
          <w:sz w:val="28"/>
          <w:szCs w:val="28"/>
          <w:rtl/>
          <w:lang w:bidi="ar-IQ"/>
        </w:rPr>
        <w:t>) فوجد أن كلمة لفظ الجلالة (الله) تحتل مكانة مركزية أو أساسية من حيث المعنى مع أنه لا يرد ف</w:t>
      </w:r>
      <w:r w:rsidR="001D725D">
        <w:rPr>
          <w:rFonts w:ascii="Simplified Arabic" w:hAnsi="Simplified Arabic" w:cs="Simplified Arabic"/>
          <w:sz w:val="28"/>
          <w:szCs w:val="28"/>
          <w:rtl/>
          <w:lang w:bidi="ar-IQ"/>
        </w:rPr>
        <w:t>اعلاً نحوياً إلا مرة واحدة في (</w:t>
      </w:r>
      <w:r w:rsidRPr="00E630D4">
        <w:rPr>
          <w:rFonts w:ascii="Simplified Arabic" w:hAnsi="Simplified Arabic" w:cs="Simplified Arabic"/>
          <w:sz w:val="28"/>
          <w:szCs w:val="28"/>
          <w:rtl/>
          <w:lang w:bidi="ar-IQ"/>
        </w:rPr>
        <w:t>أنعمت) ثم شرع في تفكيك السني له ليجعله مكوناً من أداة التعريف (</w:t>
      </w:r>
      <w:r w:rsidR="001D725D">
        <w:rPr>
          <w:rFonts w:ascii="Simplified Arabic" w:hAnsi="Simplified Arabic" w:cs="Simplified Arabic"/>
          <w:sz w:val="28"/>
          <w:szCs w:val="28"/>
          <w:rtl/>
          <w:lang w:bidi="ar-IQ"/>
        </w:rPr>
        <w:t>أل) والاسم (إله</w:t>
      </w:r>
      <w:r w:rsidRPr="00E630D4">
        <w:rPr>
          <w:rFonts w:ascii="Simplified Arabic" w:hAnsi="Simplified Arabic" w:cs="Simplified Arabic"/>
          <w:sz w:val="28"/>
          <w:szCs w:val="28"/>
          <w:rtl/>
          <w:lang w:bidi="ar-IQ"/>
        </w:rPr>
        <w:t>) فوصلَ تبعاً لذلك إلى أن ((هذا التعريف يميل إلى أن يحل تسمية وحيدة وكونية محل استخدام ذي مضمون متغير))</w:t>
      </w:r>
      <w:r w:rsidRPr="00E630D4">
        <w:rPr>
          <w:rFonts w:ascii="Simplified Arabic" w:hAnsi="Simplified Arabic" w:cs="Simplified Arabic"/>
          <w:sz w:val="28"/>
          <w:szCs w:val="28"/>
          <w:vertAlign w:val="superscript"/>
          <w:rtl/>
          <w:lang w:bidi="ar-IQ"/>
        </w:rPr>
        <w:t>(</w:t>
      </w:r>
      <w:r w:rsidRPr="00E630D4">
        <w:rPr>
          <w:rStyle w:val="EndnoteReference"/>
          <w:rFonts w:ascii="Simplified Arabic" w:hAnsi="Simplified Arabic" w:cs="Simplified Arabic"/>
          <w:sz w:val="28"/>
          <w:szCs w:val="28"/>
          <w:rtl/>
          <w:lang w:bidi="ar-IQ"/>
        </w:rPr>
        <w:endnoteReference w:id="38"/>
      </w:r>
      <w:r w:rsidRPr="00E630D4">
        <w:rPr>
          <w:rFonts w:ascii="Simplified Arabic" w:hAnsi="Simplified Arabic" w:cs="Simplified Arabic"/>
          <w:sz w:val="28"/>
          <w:szCs w:val="28"/>
          <w:vertAlign w:val="superscript"/>
          <w:rtl/>
          <w:lang w:bidi="ar-IQ"/>
        </w:rPr>
        <w:t>)</w:t>
      </w:r>
      <w:r w:rsidR="001D725D">
        <w:rPr>
          <w:rFonts w:ascii="Simplified Arabic" w:hAnsi="Simplified Arabic" w:cs="Simplified Arabic" w:hint="cs"/>
          <w:sz w:val="28"/>
          <w:szCs w:val="28"/>
          <w:rtl/>
          <w:lang w:bidi="ar-IQ"/>
        </w:rPr>
        <w:t>؛</w:t>
      </w:r>
      <w:r w:rsidRPr="00E630D4">
        <w:rPr>
          <w:rFonts w:ascii="Simplified Arabic" w:hAnsi="Simplified Arabic" w:cs="Simplified Arabic"/>
          <w:sz w:val="28"/>
          <w:szCs w:val="28"/>
          <w:vertAlign w:val="superscript"/>
          <w:rtl/>
          <w:lang w:bidi="ar-IQ"/>
        </w:rPr>
        <w:t xml:space="preserve"> </w:t>
      </w:r>
      <w:r w:rsidRPr="00E630D4">
        <w:rPr>
          <w:rFonts w:ascii="Simplified Arabic" w:hAnsi="Simplified Arabic" w:cs="Simplified Arabic"/>
          <w:sz w:val="28"/>
          <w:szCs w:val="28"/>
          <w:rtl/>
          <w:lang w:bidi="ar-IQ"/>
        </w:rPr>
        <w:t xml:space="preserve">لأن لفظة ((إله)) تطلق كما هو شائع على كل معبود إلا </w:t>
      </w:r>
      <w:r w:rsidRPr="00E630D4">
        <w:rPr>
          <w:rFonts w:ascii="Simplified Arabic" w:hAnsi="Simplified Arabic" w:cs="Simplified Arabic"/>
          <w:sz w:val="28"/>
          <w:szCs w:val="28"/>
          <w:rtl/>
          <w:lang w:bidi="ar-IQ"/>
        </w:rPr>
        <w:lastRenderedPageBreak/>
        <w:t xml:space="preserve">أنها إذا عُرّفت اقتصرت وخصصت له جلّ َ شأنه . ويؤكد بعد ذلك على قيمة أداة التعريف وأهميتها في التركيبة اللغوية كما هي في ((الحمد)) فيقول ((نبغي أن نسجل هنا </w:t>
      </w:r>
      <w:r w:rsidRPr="00D1065F">
        <w:rPr>
          <w:rFonts w:ascii="Simplified Arabic" w:hAnsi="Simplified Arabic" w:cs="Simplified Arabic"/>
          <w:sz w:val="28"/>
          <w:szCs w:val="28"/>
          <w:rtl/>
          <w:lang w:bidi="ar-IQ"/>
        </w:rPr>
        <w:t>...</w:t>
      </w:r>
      <w:r w:rsidRPr="00E630D4">
        <w:rPr>
          <w:rFonts w:ascii="Simplified Arabic" w:hAnsi="Simplified Arabic" w:cs="Simplified Arabic"/>
          <w:sz w:val="28"/>
          <w:szCs w:val="28"/>
          <w:rtl/>
          <w:lang w:bidi="ar-IQ"/>
        </w:rPr>
        <w:t xml:space="preserve"> بأن فطنة المفسرين الكلاسيكيين كانت قد لمحت أو أدركت الأهمية المعنوية لهذا الاستخدام وقالوا بأن أداة التعريف لها قيمة التعميم في الزمان والمكان وقيمة الحمد </w:t>
      </w:r>
      <w:r w:rsidR="00A552BE">
        <w:rPr>
          <w:rFonts w:ascii="Simplified Arabic" w:hAnsi="Simplified Arabic" w:cs="Simplified Arabic"/>
          <w:sz w:val="28"/>
          <w:szCs w:val="28"/>
          <w:rtl/>
          <w:lang w:bidi="ar-IQ"/>
        </w:rPr>
        <w:t>. يقول الرازي ((الفائدة الثانية</w:t>
      </w:r>
      <w:r w:rsidRPr="00E630D4">
        <w:rPr>
          <w:rFonts w:ascii="Simplified Arabic" w:hAnsi="Simplified Arabic" w:cs="Simplified Arabic"/>
          <w:sz w:val="28"/>
          <w:szCs w:val="28"/>
          <w:rtl/>
          <w:lang w:bidi="ar-IQ"/>
        </w:rPr>
        <w:t xml:space="preserve">)) أنه تعالى لم يقل أحمد الله ولكن قال (الحمد لله) وهذه العبارة الثانية أولى لوجوه . أحدها : أنه لو </w:t>
      </w:r>
      <w:r w:rsidRPr="00D1065F">
        <w:rPr>
          <w:rFonts w:ascii="Simplified Arabic" w:hAnsi="Simplified Arabic" w:cs="Simplified Arabic"/>
          <w:sz w:val="28"/>
          <w:szCs w:val="28"/>
          <w:rtl/>
          <w:lang w:bidi="ar-IQ"/>
        </w:rPr>
        <w:t>قال</w:t>
      </w:r>
      <w:r w:rsidRPr="00E630D4">
        <w:rPr>
          <w:rFonts w:ascii="Simplified Arabic" w:hAnsi="Simplified Arabic" w:cs="Simplified Arabic"/>
          <w:sz w:val="28"/>
          <w:szCs w:val="28"/>
          <w:rtl/>
          <w:lang w:bidi="ar-IQ"/>
        </w:rPr>
        <w:t xml:space="preserve"> أحمد الله أفاد ذلك كون القائل قادراً على حمده ، أما لما قال (الحمد لله) فقد أفاد ذلك أنه كان محموداً قبل حمد الحامدين وقبل شكر الشاكرين ، فهؤلاء سواء حمدوا أم لم يحمدوا ، وسواء شكروا أم لم يشكروا فهو تعالى محمود من الأزل إلى الأبد بحمده القديم وكلامه القديم ))</w:t>
      </w:r>
      <w:r w:rsidRPr="00E630D4">
        <w:rPr>
          <w:rFonts w:ascii="Simplified Arabic" w:hAnsi="Simplified Arabic" w:cs="Simplified Arabic"/>
          <w:sz w:val="28"/>
          <w:szCs w:val="28"/>
          <w:vertAlign w:val="superscript"/>
          <w:rtl/>
          <w:lang w:bidi="ar-IQ"/>
        </w:rPr>
        <w:t>(</w:t>
      </w:r>
      <w:r w:rsidRPr="00E630D4">
        <w:rPr>
          <w:rStyle w:val="EndnoteReference"/>
          <w:rFonts w:ascii="Simplified Arabic" w:hAnsi="Simplified Arabic" w:cs="Simplified Arabic"/>
          <w:sz w:val="28"/>
          <w:szCs w:val="28"/>
          <w:rtl/>
          <w:lang w:bidi="ar-IQ"/>
        </w:rPr>
        <w:endnoteReference w:id="39"/>
      </w:r>
      <w:r w:rsidRPr="00E630D4">
        <w:rPr>
          <w:rFonts w:ascii="Simplified Arabic" w:hAnsi="Simplified Arabic" w:cs="Simplified Arabic"/>
          <w:sz w:val="28"/>
          <w:szCs w:val="28"/>
          <w:vertAlign w:val="superscript"/>
          <w:rtl/>
          <w:lang w:bidi="ar-IQ"/>
        </w:rPr>
        <w:t>)</w:t>
      </w:r>
      <w:r w:rsidRPr="00E630D4">
        <w:rPr>
          <w:rFonts w:ascii="Simplified Arabic" w:hAnsi="Simplified Arabic" w:cs="Simplified Arabic"/>
          <w:sz w:val="28"/>
          <w:szCs w:val="28"/>
          <w:rtl/>
          <w:lang w:bidi="ar-IQ"/>
        </w:rPr>
        <w:t>.</w:t>
      </w:r>
    </w:p>
    <w:p w:rsidR="008710C7" w:rsidRPr="00E630D4" w:rsidRDefault="008710C7" w:rsidP="00D1065F">
      <w:pPr>
        <w:spacing w:after="0"/>
        <w:ind w:firstLine="424"/>
        <w:jc w:val="both"/>
        <w:rPr>
          <w:rFonts w:ascii="Simplified Arabic" w:hAnsi="Simplified Arabic" w:cs="Simplified Arabic"/>
          <w:sz w:val="28"/>
          <w:szCs w:val="28"/>
          <w:rtl/>
          <w:lang w:bidi="ar-IQ"/>
        </w:rPr>
      </w:pPr>
      <w:r w:rsidRPr="00E630D4">
        <w:rPr>
          <w:rFonts w:ascii="Simplified Arabic" w:hAnsi="Simplified Arabic" w:cs="Simplified Arabic"/>
          <w:sz w:val="28"/>
          <w:szCs w:val="28"/>
          <w:rtl/>
          <w:lang w:bidi="ar-IQ"/>
        </w:rPr>
        <w:t xml:space="preserve">ويبدو  للبحث من خلال هذا المقطع وبعض المقاطع الأخرى أن الدراسة الألسنية التي طالما دعا إليها أركون كبديل عن القراءة الكلاسيكية الناتجة عن  العقلية الدغمائية </w:t>
      </w:r>
      <w:r w:rsidRPr="00D1065F">
        <w:rPr>
          <w:rFonts w:ascii="Simplified Arabic" w:hAnsi="Simplified Arabic" w:cs="Simplified Arabic"/>
          <w:sz w:val="28"/>
          <w:szCs w:val="28"/>
          <w:rtl/>
          <w:lang w:bidi="ar-IQ"/>
        </w:rPr>
        <w:t>كما يصفها عدت مفتقرة إلى القراءة الكلاسيكية ومحتاجة لها. إذن كيف يستقيم القول باحتياج ما هو متطور ومنفتح الى ما هو متأخر ودوغمائي؟</w:t>
      </w:r>
      <w:r w:rsidRPr="00E630D4">
        <w:rPr>
          <w:rFonts w:ascii="Simplified Arabic" w:hAnsi="Simplified Arabic" w:cs="Simplified Arabic"/>
          <w:sz w:val="28"/>
          <w:szCs w:val="28"/>
          <w:rtl/>
          <w:lang w:bidi="ar-IQ"/>
        </w:rPr>
        <w:t xml:space="preserve"> </w:t>
      </w:r>
    </w:p>
    <w:p w:rsidR="008710C7" w:rsidRPr="00E630D4" w:rsidRDefault="008710C7" w:rsidP="00D1065F">
      <w:pPr>
        <w:spacing w:after="0"/>
        <w:ind w:firstLine="424"/>
        <w:jc w:val="both"/>
        <w:rPr>
          <w:rFonts w:ascii="Simplified Arabic" w:hAnsi="Simplified Arabic" w:cs="Simplified Arabic"/>
          <w:sz w:val="28"/>
          <w:szCs w:val="28"/>
          <w:rtl/>
          <w:lang w:bidi="ar-IQ"/>
        </w:rPr>
      </w:pPr>
      <w:r w:rsidRPr="00E630D4">
        <w:rPr>
          <w:rFonts w:ascii="Simplified Arabic" w:hAnsi="Simplified Arabic" w:cs="Simplified Arabic"/>
          <w:sz w:val="28"/>
          <w:szCs w:val="28"/>
          <w:rtl/>
          <w:lang w:bidi="ar-IQ"/>
        </w:rPr>
        <w:t>وفي معرض ذك</w:t>
      </w:r>
      <w:r w:rsidR="001D725D">
        <w:rPr>
          <w:rFonts w:ascii="Simplified Arabic" w:hAnsi="Simplified Arabic" w:cs="Simplified Arabic"/>
          <w:sz w:val="28"/>
          <w:szCs w:val="28"/>
          <w:rtl/>
          <w:lang w:bidi="ar-IQ"/>
        </w:rPr>
        <w:t>ره لوظائف التعريف يذكر وظيفته (التصنيف</w:t>
      </w:r>
      <w:r w:rsidRPr="00E630D4">
        <w:rPr>
          <w:rFonts w:ascii="Simplified Arabic" w:hAnsi="Simplified Arabic" w:cs="Simplified Arabic"/>
          <w:sz w:val="28"/>
          <w:szCs w:val="28"/>
          <w:rtl/>
          <w:lang w:bidi="ar-IQ"/>
        </w:rPr>
        <w:t xml:space="preserve">) على نحو ما </w:t>
      </w:r>
      <w:r w:rsidR="001D725D">
        <w:rPr>
          <w:rFonts w:ascii="Simplified Arabic" w:hAnsi="Simplified Arabic" w:cs="Simplified Arabic"/>
          <w:sz w:val="28"/>
          <w:szCs w:val="28"/>
          <w:rtl/>
          <w:lang w:bidi="ar-IQ"/>
        </w:rPr>
        <w:t>ورد في التراكيب اللغوية التالية</w:t>
      </w:r>
      <w:r w:rsidRPr="00E630D4">
        <w:rPr>
          <w:rFonts w:ascii="Simplified Arabic" w:hAnsi="Simplified Arabic" w:cs="Simplified Arabic"/>
          <w:sz w:val="28"/>
          <w:szCs w:val="28"/>
          <w:rtl/>
          <w:lang w:bidi="ar-IQ"/>
        </w:rPr>
        <w:t>: الصراط</w:t>
      </w:r>
      <w:r w:rsidR="00A552BE">
        <w:rPr>
          <w:rFonts w:ascii="Simplified Arabic" w:hAnsi="Simplified Arabic" w:cs="Simplified Arabic"/>
          <w:sz w:val="28"/>
          <w:szCs w:val="28"/>
          <w:rtl/>
          <w:lang w:bidi="ar-IQ"/>
        </w:rPr>
        <w:t xml:space="preserve"> المستقيم ، الذين أنعمت عليهم (</w:t>
      </w:r>
      <w:r w:rsidRPr="00E630D4">
        <w:rPr>
          <w:rFonts w:ascii="Simplified Arabic" w:hAnsi="Simplified Arabic" w:cs="Simplified Arabic"/>
          <w:sz w:val="28"/>
          <w:szCs w:val="28"/>
          <w:rtl/>
          <w:lang w:bidi="ar-IQ"/>
        </w:rPr>
        <w:t xml:space="preserve">المنعم </w:t>
      </w:r>
      <w:r w:rsidR="00A552BE">
        <w:rPr>
          <w:rFonts w:ascii="Simplified Arabic" w:hAnsi="Simplified Arabic" w:cs="Simplified Arabic"/>
          <w:sz w:val="28"/>
          <w:szCs w:val="28"/>
          <w:rtl/>
          <w:lang w:bidi="ar-IQ"/>
        </w:rPr>
        <w:t>عليهم</w:t>
      </w:r>
      <w:r w:rsidR="00E630D4">
        <w:rPr>
          <w:rFonts w:ascii="Simplified Arabic" w:hAnsi="Simplified Arabic" w:cs="Simplified Arabic"/>
          <w:sz w:val="28"/>
          <w:szCs w:val="28"/>
          <w:rtl/>
          <w:lang w:bidi="ar-IQ"/>
        </w:rPr>
        <w:t>) المغضوب عليهم ، الضالين</w:t>
      </w:r>
      <w:r w:rsidRPr="00E630D4">
        <w:rPr>
          <w:rFonts w:ascii="Simplified Arabic" w:hAnsi="Simplified Arabic" w:cs="Simplified Arabic"/>
          <w:sz w:val="28"/>
          <w:szCs w:val="28"/>
          <w:rtl/>
          <w:lang w:bidi="ar-IQ"/>
        </w:rPr>
        <w:t>، فهذه التراكيب (( هي عبارة عن مفاهيم ، وأصناف أشخاص</w:t>
      </w:r>
      <w:r w:rsidR="00E630D4">
        <w:rPr>
          <w:rFonts w:ascii="Simplified Arabic" w:hAnsi="Simplified Arabic" w:cs="Simplified Arabic"/>
          <w:sz w:val="28"/>
          <w:szCs w:val="28"/>
          <w:rtl/>
          <w:lang w:bidi="ar-IQ"/>
        </w:rPr>
        <w:t xml:space="preserve"> محددين من قبل المتكلم والمخاطب</w:t>
      </w:r>
      <w:r w:rsidRPr="00E630D4">
        <w:rPr>
          <w:rFonts w:ascii="Simplified Arabic" w:hAnsi="Simplified Arabic" w:cs="Simplified Arabic"/>
          <w:sz w:val="28"/>
          <w:szCs w:val="28"/>
          <w:rtl/>
          <w:lang w:bidi="ar-IQ"/>
        </w:rPr>
        <w:t>))</w:t>
      </w:r>
      <w:r w:rsidRPr="00E630D4">
        <w:rPr>
          <w:rFonts w:ascii="Simplified Arabic" w:hAnsi="Simplified Arabic" w:cs="Simplified Arabic"/>
          <w:sz w:val="28"/>
          <w:szCs w:val="28"/>
          <w:vertAlign w:val="superscript"/>
          <w:rtl/>
          <w:lang w:bidi="ar-IQ"/>
        </w:rPr>
        <w:t>(</w:t>
      </w:r>
      <w:r w:rsidRPr="00E630D4">
        <w:rPr>
          <w:rStyle w:val="EndnoteReference"/>
          <w:rFonts w:ascii="Simplified Arabic" w:hAnsi="Simplified Arabic" w:cs="Simplified Arabic"/>
          <w:sz w:val="28"/>
          <w:szCs w:val="28"/>
          <w:rtl/>
          <w:lang w:bidi="ar-IQ"/>
        </w:rPr>
        <w:endnoteReference w:id="40"/>
      </w:r>
      <w:r w:rsidR="001D725D">
        <w:rPr>
          <w:rFonts w:ascii="Simplified Arabic" w:hAnsi="Simplified Arabic" w:cs="Simplified Arabic"/>
          <w:sz w:val="28"/>
          <w:szCs w:val="28"/>
          <w:vertAlign w:val="superscript"/>
          <w:rtl/>
          <w:lang w:bidi="ar-IQ"/>
        </w:rPr>
        <w:t>)</w:t>
      </w:r>
      <w:r w:rsidRPr="00E630D4">
        <w:rPr>
          <w:rFonts w:ascii="Simplified Arabic" w:hAnsi="Simplified Arabic" w:cs="Simplified Arabic"/>
          <w:sz w:val="28"/>
          <w:szCs w:val="28"/>
          <w:rtl/>
          <w:lang w:bidi="ar-IQ"/>
        </w:rPr>
        <w:t>.</w:t>
      </w:r>
    </w:p>
    <w:p w:rsidR="008710C7" w:rsidRPr="00E630D4" w:rsidRDefault="008710C7" w:rsidP="00D1065F">
      <w:pPr>
        <w:spacing w:after="0"/>
        <w:ind w:firstLine="424"/>
        <w:jc w:val="both"/>
        <w:rPr>
          <w:rFonts w:ascii="Simplified Arabic" w:hAnsi="Simplified Arabic" w:cs="Simplified Arabic"/>
          <w:sz w:val="28"/>
          <w:szCs w:val="28"/>
          <w:rtl/>
          <w:lang w:bidi="ar-IQ"/>
        </w:rPr>
      </w:pPr>
      <w:r w:rsidRPr="00E630D4">
        <w:rPr>
          <w:rFonts w:ascii="Simplified Arabic" w:hAnsi="Simplified Arabic" w:cs="Simplified Arabic"/>
          <w:sz w:val="28"/>
          <w:szCs w:val="28"/>
          <w:rtl/>
          <w:lang w:bidi="ar-IQ"/>
        </w:rPr>
        <w:t>بعد ذلك انتقل المؤلف إلى صنف آخر من أصناف المحددات وهو الضمائر وعدّ َ تحليلها ((إحدى  اللحظات الحاسمة))</w:t>
      </w:r>
      <w:r w:rsidRPr="00E630D4">
        <w:rPr>
          <w:rFonts w:ascii="Simplified Arabic" w:hAnsi="Simplified Arabic" w:cs="Simplified Arabic"/>
          <w:sz w:val="28"/>
          <w:szCs w:val="28"/>
          <w:vertAlign w:val="superscript"/>
          <w:rtl/>
          <w:lang w:bidi="ar-IQ"/>
        </w:rPr>
        <w:t>(</w:t>
      </w:r>
      <w:r w:rsidRPr="00E630D4">
        <w:rPr>
          <w:rStyle w:val="EndnoteReference"/>
          <w:rFonts w:ascii="Simplified Arabic" w:hAnsi="Simplified Arabic" w:cs="Simplified Arabic"/>
          <w:sz w:val="28"/>
          <w:szCs w:val="28"/>
          <w:rtl/>
          <w:lang w:bidi="ar-IQ"/>
        </w:rPr>
        <w:endnoteReference w:id="41"/>
      </w:r>
      <w:r w:rsidRPr="00E630D4">
        <w:rPr>
          <w:rFonts w:ascii="Simplified Arabic" w:hAnsi="Simplified Arabic" w:cs="Simplified Arabic"/>
          <w:sz w:val="28"/>
          <w:szCs w:val="28"/>
          <w:vertAlign w:val="superscript"/>
          <w:rtl/>
          <w:lang w:bidi="ar-IQ"/>
        </w:rPr>
        <w:t>)</w:t>
      </w:r>
      <w:r w:rsidRPr="00E630D4">
        <w:rPr>
          <w:rFonts w:ascii="Simplified Arabic" w:hAnsi="Simplified Arabic" w:cs="Simplified Arabic"/>
          <w:sz w:val="28"/>
          <w:szCs w:val="28"/>
          <w:rtl/>
          <w:lang w:bidi="ar-IQ"/>
        </w:rPr>
        <w:t>.</w:t>
      </w:r>
    </w:p>
    <w:p w:rsidR="008710C7" w:rsidRPr="00E630D4" w:rsidRDefault="008710C7" w:rsidP="00D1065F">
      <w:pPr>
        <w:spacing w:after="0"/>
        <w:ind w:firstLine="424"/>
        <w:jc w:val="both"/>
        <w:rPr>
          <w:rFonts w:ascii="Simplified Arabic" w:hAnsi="Simplified Arabic" w:cs="Simplified Arabic"/>
          <w:sz w:val="28"/>
          <w:szCs w:val="28"/>
          <w:rtl/>
          <w:lang w:bidi="ar-IQ"/>
        </w:rPr>
      </w:pPr>
      <w:r w:rsidRPr="00E630D4">
        <w:rPr>
          <w:rFonts w:ascii="Simplified Arabic" w:hAnsi="Simplified Arabic" w:cs="Simplified Arabic"/>
          <w:sz w:val="28"/>
          <w:szCs w:val="28"/>
          <w:rtl/>
          <w:lang w:bidi="ar-IQ"/>
        </w:rPr>
        <w:t xml:space="preserve">والضمائر التي حاول أركون تحليلها هي (كاف الخطاب) في قوله تعالى : </w:t>
      </w:r>
      <w:r w:rsidRPr="00E630D4">
        <w:rPr>
          <w:rFonts w:ascii="Simplified Arabic" w:hAnsi="Simplified Arabic" w:cs="Simplified Arabic"/>
          <w:b/>
          <w:bCs/>
          <w:sz w:val="28"/>
          <w:szCs w:val="28"/>
          <w:rtl/>
          <w:lang w:bidi="ar-IQ"/>
        </w:rPr>
        <w:t>((إِيَّاكَ نَعْبُدُ وإِيَّاكَ نَسْتَعِينُ))</w:t>
      </w:r>
      <w:r w:rsidRPr="00E630D4">
        <w:rPr>
          <w:rFonts w:ascii="Simplified Arabic" w:hAnsi="Simplified Arabic" w:cs="Simplified Arabic"/>
          <w:sz w:val="28"/>
          <w:szCs w:val="28"/>
          <w:vertAlign w:val="superscript"/>
          <w:rtl/>
          <w:lang w:bidi="ar-IQ"/>
        </w:rPr>
        <w:t>(</w:t>
      </w:r>
      <w:r w:rsidRPr="00E630D4">
        <w:rPr>
          <w:rStyle w:val="EndnoteReference"/>
          <w:rFonts w:ascii="Simplified Arabic" w:hAnsi="Simplified Arabic" w:cs="Simplified Arabic"/>
          <w:sz w:val="28"/>
          <w:szCs w:val="28"/>
          <w:rtl/>
          <w:lang w:bidi="ar-IQ"/>
        </w:rPr>
        <w:endnoteReference w:id="42"/>
      </w:r>
      <w:r w:rsidRPr="00E630D4">
        <w:rPr>
          <w:rFonts w:ascii="Simplified Arabic" w:hAnsi="Simplified Arabic" w:cs="Simplified Arabic"/>
          <w:sz w:val="28"/>
          <w:szCs w:val="28"/>
          <w:vertAlign w:val="superscript"/>
          <w:rtl/>
          <w:lang w:bidi="ar-IQ"/>
        </w:rPr>
        <w:t xml:space="preserve">) </w:t>
      </w:r>
      <w:r w:rsidRPr="00E630D4">
        <w:rPr>
          <w:rFonts w:ascii="Simplified Arabic" w:hAnsi="Simplified Arabic" w:cs="Simplified Arabic"/>
          <w:sz w:val="28"/>
          <w:szCs w:val="28"/>
          <w:rtl/>
          <w:lang w:bidi="ar-IQ"/>
        </w:rPr>
        <w:t xml:space="preserve">ونون الجماعة في قوله تعالى </w:t>
      </w:r>
      <w:r w:rsidRPr="00E630D4">
        <w:rPr>
          <w:rFonts w:ascii="Simplified Arabic" w:hAnsi="Simplified Arabic" w:cs="Simplified Arabic"/>
          <w:b/>
          <w:bCs/>
          <w:sz w:val="28"/>
          <w:szCs w:val="28"/>
          <w:rtl/>
          <w:lang w:bidi="ar-IQ"/>
        </w:rPr>
        <w:t>((اهدِنَــــا الصِّرَاطَ المُستَقِيم))</w:t>
      </w:r>
      <w:r w:rsidRPr="00E630D4">
        <w:rPr>
          <w:rFonts w:ascii="Simplified Arabic" w:hAnsi="Simplified Arabic" w:cs="Simplified Arabic"/>
          <w:sz w:val="28"/>
          <w:szCs w:val="28"/>
          <w:vertAlign w:val="superscript"/>
          <w:rtl/>
          <w:lang w:bidi="ar-IQ"/>
        </w:rPr>
        <w:t>(</w:t>
      </w:r>
      <w:r w:rsidRPr="00E630D4">
        <w:rPr>
          <w:rStyle w:val="EndnoteReference"/>
          <w:rFonts w:ascii="Simplified Arabic" w:hAnsi="Simplified Arabic" w:cs="Simplified Arabic"/>
          <w:sz w:val="28"/>
          <w:szCs w:val="28"/>
          <w:rtl/>
          <w:lang w:bidi="ar-IQ"/>
        </w:rPr>
        <w:endnoteReference w:id="43"/>
      </w:r>
      <w:r w:rsidRPr="00E630D4">
        <w:rPr>
          <w:rFonts w:ascii="Simplified Arabic" w:hAnsi="Simplified Arabic" w:cs="Simplified Arabic"/>
          <w:sz w:val="28"/>
          <w:szCs w:val="28"/>
          <w:vertAlign w:val="superscript"/>
          <w:rtl/>
        </w:rPr>
        <w:t>)</w:t>
      </w:r>
      <w:r w:rsidRPr="00E630D4">
        <w:rPr>
          <w:rFonts w:ascii="Simplified Arabic" w:hAnsi="Simplified Arabic" w:cs="Simplified Arabic"/>
          <w:sz w:val="28"/>
          <w:szCs w:val="28"/>
          <w:rtl/>
        </w:rPr>
        <w:t xml:space="preserve"> و(نعبد) و(نستعين) والتاء في قوله تعالى </w:t>
      </w:r>
      <w:r w:rsidRPr="00E630D4">
        <w:rPr>
          <w:rFonts w:ascii="Simplified Arabic" w:hAnsi="Simplified Arabic" w:cs="Simplified Arabic"/>
          <w:sz w:val="28"/>
          <w:szCs w:val="28"/>
        </w:rPr>
        <w:t>))</w:t>
      </w:r>
      <w:r w:rsidRPr="00E630D4">
        <w:rPr>
          <w:rFonts w:ascii="Simplified Arabic" w:hAnsi="Simplified Arabic" w:cs="Simplified Arabic"/>
          <w:b/>
          <w:bCs/>
          <w:sz w:val="28"/>
          <w:szCs w:val="28"/>
          <w:rtl/>
          <w:lang w:bidi="ar-IQ"/>
        </w:rPr>
        <w:t>صِرَاطَ الَّذِينَ أَنعَمتَ عَلَيهِمْ</w:t>
      </w:r>
      <w:r w:rsidRPr="00E630D4">
        <w:rPr>
          <w:rFonts w:ascii="Simplified Arabic" w:hAnsi="Simplified Arabic" w:cs="Simplified Arabic"/>
          <w:b/>
          <w:bCs/>
          <w:sz w:val="28"/>
          <w:szCs w:val="28"/>
          <w:lang w:bidi="ar-IQ"/>
        </w:rPr>
        <w:t>(</w:t>
      </w:r>
      <w:r w:rsidRPr="00E630D4">
        <w:rPr>
          <w:rFonts w:ascii="Simplified Arabic" w:hAnsi="Simplified Arabic" w:cs="Simplified Arabic"/>
          <w:sz w:val="28"/>
          <w:szCs w:val="28"/>
          <w:lang w:bidi="ar-IQ"/>
        </w:rPr>
        <w:t>(</w:t>
      </w:r>
      <w:r w:rsidRPr="00E630D4">
        <w:rPr>
          <w:rFonts w:ascii="Simplified Arabic" w:hAnsi="Simplified Arabic" w:cs="Simplified Arabic"/>
          <w:sz w:val="28"/>
          <w:szCs w:val="28"/>
          <w:vertAlign w:val="superscript"/>
          <w:rtl/>
          <w:lang w:bidi="ar-IQ"/>
        </w:rPr>
        <w:t>(</w:t>
      </w:r>
      <w:r w:rsidRPr="00E630D4">
        <w:rPr>
          <w:rStyle w:val="EndnoteReference"/>
          <w:rFonts w:ascii="Simplified Arabic" w:hAnsi="Simplified Arabic" w:cs="Simplified Arabic"/>
          <w:sz w:val="28"/>
          <w:szCs w:val="28"/>
          <w:rtl/>
          <w:lang w:bidi="ar-IQ"/>
        </w:rPr>
        <w:endnoteReference w:id="44"/>
      </w:r>
      <w:r w:rsidRPr="00E630D4">
        <w:rPr>
          <w:rFonts w:ascii="Simplified Arabic" w:hAnsi="Simplified Arabic" w:cs="Simplified Arabic"/>
          <w:sz w:val="28"/>
          <w:szCs w:val="28"/>
          <w:vertAlign w:val="superscript"/>
          <w:rtl/>
          <w:lang w:bidi="ar-IQ"/>
        </w:rPr>
        <w:t>)</w:t>
      </w:r>
      <w:r w:rsidRPr="00E630D4">
        <w:rPr>
          <w:rFonts w:ascii="Simplified Arabic" w:hAnsi="Simplified Arabic" w:cs="Simplified Arabic"/>
          <w:sz w:val="28"/>
          <w:szCs w:val="28"/>
          <w:rtl/>
          <w:lang w:bidi="ar-IQ"/>
        </w:rPr>
        <w:t xml:space="preserve">. </w:t>
      </w:r>
    </w:p>
    <w:p w:rsidR="008710C7" w:rsidRPr="00E630D4" w:rsidRDefault="008710C7" w:rsidP="001E313A">
      <w:pPr>
        <w:spacing w:after="240"/>
        <w:ind w:firstLine="424"/>
        <w:jc w:val="both"/>
        <w:rPr>
          <w:rFonts w:ascii="Simplified Arabic" w:hAnsi="Simplified Arabic" w:cs="Simplified Arabic"/>
          <w:sz w:val="28"/>
          <w:szCs w:val="28"/>
          <w:rtl/>
          <w:lang w:bidi="ar-IQ"/>
        </w:rPr>
      </w:pPr>
      <w:r w:rsidRPr="00E630D4">
        <w:rPr>
          <w:rFonts w:ascii="Simplified Arabic" w:hAnsi="Simplified Arabic" w:cs="Simplified Arabic"/>
          <w:sz w:val="28"/>
          <w:szCs w:val="28"/>
          <w:rtl/>
          <w:lang w:bidi="ar-IQ"/>
        </w:rPr>
        <w:lastRenderedPageBreak/>
        <w:t xml:space="preserve">ففي قوله </w:t>
      </w:r>
      <w:r w:rsidRPr="00E630D4">
        <w:rPr>
          <w:rFonts w:ascii="Simplified Arabic" w:hAnsi="Simplified Arabic" w:cs="Simplified Arabic"/>
          <w:b/>
          <w:bCs/>
          <w:sz w:val="28"/>
          <w:szCs w:val="28"/>
          <w:rtl/>
          <w:lang w:bidi="ar-IQ"/>
        </w:rPr>
        <w:t>(إِيَّاكَ نَعْبُدُ وإِيَّاكَ نَسْتَعِينُ)</w:t>
      </w:r>
      <w:r w:rsidRPr="00E630D4">
        <w:rPr>
          <w:rFonts w:ascii="Simplified Arabic" w:hAnsi="Simplified Arabic" w:cs="Simplified Arabic"/>
          <w:sz w:val="28"/>
          <w:szCs w:val="28"/>
          <w:rtl/>
          <w:lang w:bidi="ar-IQ"/>
        </w:rPr>
        <w:t xml:space="preserve"> يوظف الكاف وهو ضمير </w:t>
      </w:r>
      <w:r w:rsidRPr="00D1065F">
        <w:rPr>
          <w:rFonts w:ascii="Simplified Arabic" w:hAnsi="Simplified Arabic" w:cs="Simplified Arabic"/>
          <w:sz w:val="28"/>
          <w:szCs w:val="28"/>
          <w:rtl/>
          <w:lang w:bidi="ar-IQ"/>
        </w:rPr>
        <w:t>زائد</w:t>
      </w:r>
      <w:r w:rsidRPr="00E630D4">
        <w:rPr>
          <w:rFonts w:ascii="Simplified Arabic" w:hAnsi="Simplified Arabic" w:cs="Simplified Arabic"/>
          <w:sz w:val="28"/>
          <w:szCs w:val="28"/>
          <w:rtl/>
          <w:lang w:bidi="ar-IQ"/>
        </w:rPr>
        <w:t xml:space="preserve"> خاص بالشخص الثاني المفرد (أو الضمير المخاطب في صيغة المفرد ) وهو يستخدم هنا مرتين مع أداة الفصل (( إيا )) ، ففي الأولى نعبدُ للدلالة على من تتوجه إليه العبادة أما الثانية : إياك نستعين للدلالة على من نطلب منه المعونة. ومن خلال هذا التوظيف للضمائر وبعد كلام يطول بيانه يمكن أن نحدد  أن المرسل هو الله تعالى قد أرسل النعم إلى المرسَل إليه وهو البشر والبشر بدورهم يقومون بدور الإرسال ( إرسال الحمد ) إلى المرسِل وهو الله ، ونتيجة ذلك فالله هو ا</w:t>
      </w:r>
      <w:r w:rsidR="00A552BE">
        <w:rPr>
          <w:rFonts w:ascii="Simplified Arabic" w:hAnsi="Simplified Arabic" w:cs="Simplified Arabic"/>
          <w:sz w:val="28"/>
          <w:szCs w:val="28"/>
          <w:rtl/>
          <w:lang w:bidi="ar-IQ"/>
        </w:rPr>
        <w:t>لمرسل للنعم والمرسَل إليه الحمد</w:t>
      </w:r>
      <w:r w:rsidRPr="00E630D4">
        <w:rPr>
          <w:rFonts w:ascii="Simplified Arabic" w:hAnsi="Simplified Arabic" w:cs="Simplified Arabic"/>
          <w:sz w:val="28"/>
          <w:szCs w:val="28"/>
          <w:rtl/>
          <w:lang w:bidi="ar-IQ"/>
        </w:rPr>
        <w:t>، أما البشر فهو مرسِل الحمد والشكر ومرسَل إليه النعم</w:t>
      </w:r>
      <w:r w:rsidRPr="00E630D4">
        <w:rPr>
          <w:rFonts w:ascii="Simplified Arabic" w:hAnsi="Simplified Arabic" w:cs="Simplified Arabic"/>
          <w:sz w:val="28"/>
          <w:szCs w:val="28"/>
          <w:vertAlign w:val="superscript"/>
          <w:rtl/>
          <w:lang w:bidi="ar-IQ"/>
        </w:rPr>
        <w:t>(</w:t>
      </w:r>
      <w:r w:rsidRPr="00E630D4">
        <w:rPr>
          <w:rStyle w:val="EndnoteReference"/>
          <w:rFonts w:ascii="Simplified Arabic" w:hAnsi="Simplified Arabic" w:cs="Simplified Arabic"/>
          <w:sz w:val="28"/>
          <w:szCs w:val="28"/>
          <w:rtl/>
          <w:lang w:bidi="ar-IQ"/>
        </w:rPr>
        <w:endnoteReference w:id="45"/>
      </w:r>
      <w:r w:rsidRPr="00E630D4">
        <w:rPr>
          <w:rFonts w:ascii="Simplified Arabic" w:hAnsi="Simplified Arabic" w:cs="Simplified Arabic"/>
          <w:sz w:val="28"/>
          <w:szCs w:val="28"/>
          <w:vertAlign w:val="superscript"/>
          <w:rtl/>
          <w:lang w:bidi="ar-IQ"/>
        </w:rPr>
        <w:t>)</w:t>
      </w:r>
      <w:r w:rsidRPr="00E630D4">
        <w:rPr>
          <w:rFonts w:ascii="Simplified Arabic" w:hAnsi="Simplified Arabic" w:cs="Simplified Arabic"/>
          <w:sz w:val="28"/>
          <w:szCs w:val="28"/>
          <w:rtl/>
          <w:lang w:bidi="ar-IQ"/>
        </w:rPr>
        <w:t xml:space="preserve">. وعندما يأتي على الضمير الآخر ( نحن) الموجود في نعبد ، نستعين ، </w:t>
      </w:r>
      <w:r w:rsidR="001D725D" w:rsidRPr="00E630D4">
        <w:rPr>
          <w:rFonts w:ascii="Simplified Arabic" w:hAnsi="Simplified Arabic" w:cs="Simplified Arabic" w:hint="cs"/>
          <w:sz w:val="28"/>
          <w:szCs w:val="28"/>
          <w:rtl/>
          <w:lang w:bidi="ar-IQ"/>
        </w:rPr>
        <w:t>واهدنا</w:t>
      </w:r>
      <w:r w:rsidRPr="00E630D4">
        <w:rPr>
          <w:rFonts w:ascii="Simplified Arabic" w:hAnsi="Simplified Arabic" w:cs="Simplified Arabic"/>
          <w:sz w:val="28"/>
          <w:szCs w:val="28"/>
          <w:rtl/>
          <w:lang w:bidi="ar-IQ"/>
        </w:rPr>
        <w:t xml:space="preserve"> يدخل المؤلف في كلام أشبه بالألغاز منه إلى التحليل و إذا عُدّ َ هذا الطرح من الطروحات الألسنية المعتمدة على التفكيك الألسني </w:t>
      </w:r>
      <w:r w:rsidR="001D725D" w:rsidRPr="00E630D4">
        <w:rPr>
          <w:rFonts w:ascii="Simplified Arabic" w:hAnsi="Simplified Arabic" w:cs="Simplified Arabic" w:hint="cs"/>
          <w:sz w:val="28"/>
          <w:szCs w:val="28"/>
          <w:rtl/>
          <w:lang w:bidi="ar-IQ"/>
        </w:rPr>
        <w:t>فإنها</w:t>
      </w:r>
      <w:r w:rsidRPr="00E630D4">
        <w:rPr>
          <w:rFonts w:ascii="Simplified Arabic" w:hAnsi="Simplified Arabic" w:cs="Simplified Arabic"/>
          <w:sz w:val="28"/>
          <w:szCs w:val="28"/>
          <w:rtl/>
          <w:lang w:bidi="ar-IQ"/>
        </w:rPr>
        <w:t xml:space="preserve"> لا تزيد النص إلا إبهاماً وغموضاً فمثلا</w:t>
      </w:r>
      <w:r w:rsidR="001D725D">
        <w:rPr>
          <w:rFonts w:ascii="Simplified Arabic" w:hAnsi="Simplified Arabic" w:cs="Simplified Arabic"/>
          <w:sz w:val="28"/>
          <w:szCs w:val="28"/>
          <w:rtl/>
          <w:lang w:bidi="ar-IQ"/>
        </w:rPr>
        <w:t>ً حينما يقول</w:t>
      </w:r>
      <w:r w:rsidR="001D725D">
        <w:rPr>
          <w:rFonts w:ascii="Simplified Arabic" w:hAnsi="Simplified Arabic" w:cs="Simplified Arabic" w:hint="cs"/>
          <w:sz w:val="28"/>
          <w:szCs w:val="28"/>
          <w:rtl/>
          <w:lang w:bidi="ar-IQ"/>
        </w:rPr>
        <w:t>:</w:t>
      </w:r>
      <w:r w:rsidRPr="00E630D4">
        <w:rPr>
          <w:rFonts w:ascii="Simplified Arabic" w:hAnsi="Simplified Arabic" w:cs="Simplified Arabic"/>
          <w:sz w:val="28"/>
          <w:szCs w:val="28"/>
          <w:rtl/>
          <w:lang w:bidi="ar-IQ"/>
        </w:rPr>
        <w:t xml:space="preserve"> (( وأما الضمير الآخر المصرح به فهو نحن الموجود في نعبد ونستعين </w:t>
      </w:r>
      <w:r w:rsidR="001D725D" w:rsidRPr="00E630D4">
        <w:rPr>
          <w:rFonts w:ascii="Simplified Arabic" w:hAnsi="Simplified Arabic" w:cs="Simplified Arabic" w:hint="cs"/>
          <w:sz w:val="28"/>
          <w:szCs w:val="28"/>
          <w:rtl/>
          <w:lang w:bidi="ar-IQ"/>
        </w:rPr>
        <w:t>واهدنا</w:t>
      </w:r>
      <w:r w:rsidRPr="00E630D4">
        <w:rPr>
          <w:rFonts w:ascii="Simplified Arabic" w:hAnsi="Simplified Arabic" w:cs="Simplified Arabic"/>
          <w:sz w:val="28"/>
          <w:szCs w:val="28"/>
          <w:rtl/>
          <w:lang w:bidi="ar-IQ"/>
        </w:rPr>
        <w:t xml:space="preserve"> : فإن ((نحن)) تعبر </w:t>
      </w:r>
      <w:r w:rsidRPr="00D1065F">
        <w:rPr>
          <w:rFonts w:ascii="Simplified Arabic" w:hAnsi="Simplified Arabic" w:cs="Simplified Arabic"/>
          <w:sz w:val="28"/>
          <w:szCs w:val="28"/>
          <w:rtl/>
          <w:lang w:bidi="ar-IQ"/>
        </w:rPr>
        <w:t>عن (( لا ـ أنا )) ضمنية وضرورية مصحوبة بقيمتين أنا وأنت، أنا وهم ، ولكن حيث إن نحن مرتبطة أولاً بـ أنت في ، فإن قيمتها المعنوية لا يمكن أن تكون إلا أنت وهم نصنا، والمقصود بـ ((هم)) هنا جميع القائلين أو المتكلمين الحاضرين في أثناء  التلاوة الشعائرية ))</w:t>
      </w:r>
      <w:r w:rsidRPr="00D1065F">
        <w:rPr>
          <w:rFonts w:ascii="Simplified Arabic" w:hAnsi="Simplified Arabic" w:cs="Simplified Arabic"/>
          <w:sz w:val="28"/>
          <w:szCs w:val="28"/>
          <w:vertAlign w:val="superscript"/>
          <w:rtl/>
          <w:lang w:bidi="ar-IQ"/>
        </w:rPr>
        <w:t>(</w:t>
      </w:r>
      <w:r w:rsidRPr="00D1065F">
        <w:rPr>
          <w:rStyle w:val="EndnoteReference"/>
          <w:rFonts w:ascii="Simplified Arabic" w:hAnsi="Simplified Arabic" w:cs="Simplified Arabic"/>
          <w:sz w:val="28"/>
          <w:szCs w:val="28"/>
          <w:rtl/>
          <w:lang w:bidi="ar-IQ"/>
        </w:rPr>
        <w:endnoteReference w:id="46"/>
      </w:r>
      <w:r w:rsidRPr="00D1065F">
        <w:rPr>
          <w:rFonts w:ascii="Simplified Arabic" w:hAnsi="Simplified Arabic" w:cs="Simplified Arabic"/>
          <w:sz w:val="28"/>
          <w:szCs w:val="28"/>
          <w:vertAlign w:val="superscript"/>
          <w:rtl/>
          <w:lang w:bidi="ar-IQ"/>
        </w:rPr>
        <w:t xml:space="preserve">) </w:t>
      </w:r>
      <w:r w:rsidRPr="00D1065F">
        <w:rPr>
          <w:rFonts w:ascii="Simplified Arabic" w:hAnsi="Simplified Arabic" w:cs="Simplified Arabic"/>
          <w:sz w:val="28"/>
          <w:szCs w:val="28"/>
          <w:rtl/>
          <w:lang w:bidi="ar-IQ"/>
        </w:rPr>
        <w:t xml:space="preserve">ولا يجد البحث هنا أي توضيح أو إشارة تجعل من النص قريباً من المتلقي لا بل تُزيدهُ بعداً وغموضاً . فهو كلام متقطع لا يوجد ترابط فيه فأين الضمير (نحن) من (لا- أنا) وما علاقة الـ (لا) بأنا وأنت ، وأنا وهم. فهو كلام أشبه بالطلاسم يحتاج </w:t>
      </w:r>
      <w:r w:rsidR="00DD4073" w:rsidRPr="00D1065F">
        <w:rPr>
          <w:rFonts w:ascii="Simplified Arabic" w:hAnsi="Simplified Arabic" w:cs="Simplified Arabic" w:hint="cs"/>
          <w:sz w:val="28"/>
          <w:szCs w:val="28"/>
          <w:rtl/>
          <w:lang w:bidi="ar-IQ"/>
        </w:rPr>
        <w:t>لأشخاص</w:t>
      </w:r>
      <w:r w:rsidRPr="00D1065F">
        <w:rPr>
          <w:rFonts w:ascii="Simplified Arabic" w:hAnsi="Simplified Arabic" w:cs="Simplified Arabic"/>
          <w:sz w:val="28"/>
          <w:szCs w:val="28"/>
          <w:rtl/>
          <w:lang w:bidi="ar-IQ"/>
        </w:rPr>
        <w:t xml:space="preserve"> عارفين بهذه الصفة لله.</w:t>
      </w:r>
    </w:p>
    <w:p w:rsidR="008710C7" w:rsidRPr="00E630D4" w:rsidRDefault="008710C7" w:rsidP="00D1065F">
      <w:pPr>
        <w:spacing w:after="0"/>
        <w:ind w:firstLine="424"/>
        <w:jc w:val="both"/>
        <w:rPr>
          <w:rFonts w:ascii="Simplified Arabic" w:hAnsi="Simplified Arabic" w:cs="Simplified Arabic"/>
          <w:sz w:val="28"/>
          <w:szCs w:val="28"/>
          <w:rtl/>
          <w:lang w:bidi="ar-IQ"/>
        </w:rPr>
      </w:pPr>
      <w:r w:rsidRPr="00E630D4">
        <w:rPr>
          <w:rFonts w:ascii="Simplified Arabic" w:hAnsi="Simplified Arabic" w:cs="Simplified Arabic"/>
          <w:sz w:val="28"/>
          <w:szCs w:val="28"/>
          <w:rtl/>
          <w:lang w:bidi="ar-IQ"/>
        </w:rPr>
        <w:t>وبعد هذا الكلام يأتي على ذك</w:t>
      </w:r>
      <w:r w:rsidR="00DD4073">
        <w:rPr>
          <w:rFonts w:ascii="Simplified Arabic" w:hAnsi="Simplified Arabic" w:cs="Simplified Arabic"/>
          <w:sz w:val="28"/>
          <w:szCs w:val="28"/>
          <w:rtl/>
          <w:lang w:bidi="ar-IQ"/>
        </w:rPr>
        <w:t xml:space="preserve">ر الأفعال في هذه السورة  ويقول </w:t>
      </w:r>
      <w:r w:rsidR="00DD4073">
        <w:rPr>
          <w:rFonts w:ascii="Simplified Arabic" w:hAnsi="Simplified Arabic" w:cs="Simplified Arabic" w:hint="cs"/>
          <w:sz w:val="28"/>
          <w:szCs w:val="28"/>
          <w:rtl/>
          <w:lang w:bidi="ar-IQ"/>
        </w:rPr>
        <w:t>إ</w:t>
      </w:r>
      <w:r w:rsidRPr="00E630D4">
        <w:rPr>
          <w:rFonts w:ascii="Simplified Arabic" w:hAnsi="Simplified Arabic" w:cs="Simplified Arabic"/>
          <w:sz w:val="28"/>
          <w:szCs w:val="28"/>
          <w:rtl/>
          <w:lang w:bidi="ar-IQ"/>
        </w:rPr>
        <w:t xml:space="preserve">ن الأفعال في هذه السورة قليلة بالقياس إلى الضمائر فهنا نجد " فعلين مصرّفين على طريقة الفعل المضارع وهما : نعبد ، نستعين وصيغة الفعل المضارع تدل على التوتر ، وعلى الجهد الذي يبذله </w:t>
      </w:r>
      <w:r w:rsidRPr="00E630D4">
        <w:rPr>
          <w:rFonts w:ascii="Simplified Arabic" w:hAnsi="Simplified Arabic" w:cs="Simplified Arabic"/>
          <w:sz w:val="28"/>
          <w:szCs w:val="28"/>
          <w:rtl/>
          <w:lang w:bidi="ar-IQ"/>
        </w:rPr>
        <w:lastRenderedPageBreak/>
        <w:t>العامل رقم (2) لكي يصل إلى العامل رقم (1) "</w:t>
      </w:r>
      <w:r w:rsidRPr="00E630D4">
        <w:rPr>
          <w:rFonts w:ascii="Simplified Arabic" w:hAnsi="Simplified Arabic" w:cs="Simplified Arabic"/>
          <w:sz w:val="28"/>
          <w:szCs w:val="28"/>
          <w:vertAlign w:val="superscript"/>
          <w:rtl/>
          <w:lang w:bidi="ar-IQ"/>
        </w:rPr>
        <w:t>(</w:t>
      </w:r>
      <w:r w:rsidRPr="00E630D4">
        <w:rPr>
          <w:rStyle w:val="EndnoteReference"/>
          <w:rFonts w:ascii="Simplified Arabic" w:hAnsi="Simplified Arabic" w:cs="Simplified Arabic"/>
          <w:sz w:val="28"/>
          <w:szCs w:val="28"/>
          <w:rtl/>
          <w:lang w:bidi="ar-IQ"/>
        </w:rPr>
        <w:endnoteReference w:id="47"/>
      </w:r>
      <w:r w:rsidRPr="00E630D4">
        <w:rPr>
          <w:rFonts w:ascii="Simplified Arabic" w:hAnsi="Simplified Arabic" w:cs="Simplified Arabic"/>
          <w:sz w:val="28"/>
          <w:szCs w:val="28"/>
          <w:vertAlign w:val="superscript"/>
          <w:rtl/>
          <w:lang w:bidi="ar-IQ"/>
        </w:rPr>
        <w:t xml:space="preserve">) </w:t>
      </w:r>
      <w:r w:rsidRPr="00E630D4">
        <w:rPr>
          <w:rFonts w:ascii="Simplified Arabic" w:hAnsi="Simplified Arabic" w:cs="Simplified Arabic"/>
          <w:sz w:val="28"/>
          <w:szCs w:val="28"/>
          <w:rtl/>
          <w:lang w:bidi="ar-IQ"/>
        </w:rPr>
        <w:t>شارحاً ما قال في الهامش من أن العامل رقم (1) هو الله ، والعامل رقم (2) هو الإنسان وهما يتبادلان الأدوار داخل النص ال</w:t>
      </w:r>
      <w:r w:rsidR="00C87AFA">
        <w:rPr>
          <w:rFonts w:ascii="Simplified Arabic" w:hAnsi="Simplified Arabic" w:cs="Simplified Arabic"/>
          <w:sz w:val="28"/>
          <w:szCs w:val="28"/>
          <w:rtl/>
          <w:lang w:bidi="ar-IQ"/>
        </w:rPr>
        <w:t>قرآن</w:t>
      </w:r>
      <w:r w:rsidRPr="00E630D4">
        <w:rPr>
          <w:rFonts w:ascii="Simplified Arabic" w:hAnsi="Simplified Arabic" w:cs="Simplified Arabic"/>
          <w:sz w:val="28"/>
          <w:szCs w:val="28"/>
          <w:rtl/>
          <w:lang w:bidi="ar-IQ"/>
        </w:rPr>
        <w:t>ي</w:t>
      </w:r>
      <w:r w:rsidRPr="00E630D4">
        <w:rPr>
          <w:rFonts w:ascii="Simplified Arabic" w:hAnsi="Simplified Arabic" w:cs="Simplified Arabic"/>
          <w:sz w:val="28"/>
          <w:szCs w:val="28"/>
          <w:vertAlign w:val="superscript"/>
          <w:rtl/>
          <w:lang w:bidi="ar-IQ"/>
        </w:rPr>
        <w:t>(</w:t>
      </w:r>
      <w:r w:rsidRPr="00E630D4">
        <w:rPr>
          <w:rStyle w:val="EndnoteReference"/>
          <w:rFonts w:ascii="Simplified Arabic" w:hAnsi="Simplified Arabic" w:cs="Simplified Arabic"/>
          <w:sz w:val="28"/>
          <w:szCs w:val="28"/>
          <w:rtl/>
          <w:lang w:bidi="ar-IQ"/>
        </w:rPr>
        <w:endnoteReference w:id="48"/>
      </w:r>
      <w:r w:rsidRPr="00E630D4">
        <w:rPr>
          <w:rFonts w:ascii="Simplified Arabic" w:hAnsi="Simplified Arabic" w:cs="Simplified Arabic"/>
          <w:sz w:val="28"/>
          <w:szCs w:val="28"/>
          <w:vertAlign w:val="superscript"/>
          <w:rtl/>
          <w:lang w:bidi="ar-IQ"/>
        </w:rPr>
        <w:t>)</w:t>
      </w:r>
      <w:r w:rsidRPr="00E630D4">
        <w:rPr>
          <w:rFonts w:ascii="Simplified Arabic" w:hAnsi="Simplified Arabic" w:cs="Simplified Arabic"/>
          <w:sz w:val="28"/>
          <w:szCs w:val="28"/>
          <w:rtl/>
          <w:lang w:bidi="ar-IQ"/>
        </w:rPr>
        <w:t>.</w:t>
      </w:r>
    </w:p>
    <w:p w:rsidR="008710C7" w:rsidRPr="00E630D4" w:rsidRDefault="008710C7" w:rsidP="00D1065F">
      <w:pPr>
        <w:spacing w:after="0"/>
        <w:ind w:firstLine="424"/>
        <w:jc w:val="both"/>
        <w:rPr>
          <w:rFonts w:ascii="Simplified Arabic" w:hAnsi="Simplified Arabic" w:cs="Simplified Arabic"/>
          <w:sz w:val="28"/>
          <w:szCs w:val="28"/>
          <w:rtl/>
          <w:lang w:bidi="ar-IQ"/>
        </w:rPr>
      </w:pPr>
      <w:r w:rsidRPr="00E630D4">
        <w:rPr>
          <w:rFonts w:ascii="Simplified Arabic" w:hAnsi="Simplified Arabic" w:cs="Simplified Arabic"/>
          <w:sz w:val="28"/>
          <w:szCs w:val="28"/>
          <w:rtl/>
          <w:lang w:bidi="ar-IQ"/>
        </w:rPr>
        <w:t>ويذكر هنا أن الفعل الوحيد</w:t>
      </w:r>
      <w:r w:rsidR="00D1065F">
        <w:rPr>
          <w:rFonts w:ascii="Simplified Arabic" w:hAnsi="Simplified Arabic" w:cs="Simplified Arabic"/>
          <w:sz w:val="28"/>
          <w:szCs w:val="28"/>
          <w:rtl/>
          <w:lang w:bidi="ar-IQ"/>
        </w:rPr>
        <w:t xml:space="preserve"> الذي أتخذ صيغة الماضي (أنعمتَ</w:t>
      </w:r>
      <w:r w:rsidRPr="00E630D4">
        <w:rPr>
          <w:rFonts w:ascii="Simplified Arabic" w:hAnsi="Simplified Arabic" w:cs="Simplified Arabic"/>
          <w:sz w:val="28"/>
          <w:szCs w:val="28"/>
          <w:rtl/>
          <w:lang w:bidi="ar-IQ"/>
        </w:rPr>
        <w:t xml:space="preserve">) فاعله النحوي هو العامل رقم (1) وهو يدلُ على حالة ٍ حصلت وتمت ولا مرجوع عنها ولذلك لا يوجد توتر </w:t>
      </w:r>
      <w:r w:rsidR="00DD4073" w:rsidRPr="00E630D4">
        <w:rPr>
          <w:rFonts w:ascii="Simplified Arabic" w:hAnsi="Simplified Arabic" w:cs="Simplified Arabic" w:hint="cs"/>
          <w:sz w:val="28"/>
          <w:szCs w:val="28"/>
          <w:rtl/>
          <w:lang w:bidi="ar-IQ"/>
        </w:rPr>
        <w:t>لأنه</w:t>
      </w:r>
      <w:r w:rsidRPr="00E630D4">
        <w:rPr>
          <w:rFonts w:ascii="Simplified Arabic" w:hAnsi="Simplified Arabic" w:cs="Simplified Arabic"/>
          <w:sz w:val="28"/>
          <w:szCs w:val="28"/>
          <w:rtl/>
          <w:lang w:bidi="ar-IQ"/>
        </w:rPr>
        <w:t xml:space="preserve"> الفاعل </w:t>
      </w:r>
      <w:r w:rsidRPr="00D1065F">
        <w:rPr>
          <w:rFonts w:ascii="Simplified Arabic" w:hAnsi="Simplified Arabic" w:cs="Simplified Arabic"/>
          <w:sz w:val="28"/>
          <w:szCs w:val="28"/>
          <w:rtl/>
          <w:lang w:bidi="ar-IQ"/>
        </w:rPr>
        <w:t>سيدٌ</w:t>
      </w:r>
      <w:r w:rsidRPr="00E630D4">
        <w:rPr>
          <w:rFonts w:ascii="Simplified Arabic" w:hAnsi="Simplified Arabic" w:cs="Simplified Arabic"/>
          <w:sz w:val="28"/>
          <w:szCs w:val="28"/>
          <w:rtl/>
          <w:lang w:bidi="ar-IQ"/>
        </w:rPr>
        <w:t xml:space="preserve"> ومستقل</w:t>
      </w:r>
      <w:r w:rsidRPr="00E630D4">
        <w:rPr>
          <w:rFonts w:ascii="Simplified Arabic" w:hAnsi="Simplified Arabic" w:cs="Simplified Arabic"/>
          <w:sz w:val="28"/>
          <w:szCs w:val="28"/>
          <w:vertAlign w:val="superscript"/>
          <w:rtl/>
          <w:lang w:bidi="ar-IQ"/>
        </w:rPr>
        <w:t>(</w:t>
      </w:r>
      <w:r w:rsidRPr="00E630D4">
        <w:rPr>
          <w:rStyle w:val="EndnoteReference"/>
          <w:rFonts w:ascii="Simplified Arabic" w:hAnsi="Simplified Arabic" w:cs="Simplified Arabic"/>
          <w:sz w:val="28"/>
          <w:szCs w:val="28"/>
          <w:rtl/>
          <w:lang w:bidi="ar-IQ"/>
        </w:rPr>
        <w:endnoteReference w:id="49"/>
      </w:r>
      <w:r w:rsidRPr="00E630D4">
        <w:rPr>
          <w:rFonts w:ascii="Simplified Arabic" w:hAnsi="Simplified Arabic" w:cs="Simplified Arabic"/>
          <w:sz w:val="28"/>
          <w:szCs w:val="28"/>
          <w:vertAlign w:val="superscript"/>
          <w:rtl/>
          <w:lang w:bidi="ar-IQ"/>
        </w:rPr>
        <w:t>)</w:t>
      </w:r>
      <w:r w:rsidRPr="00E630D4">
        <w:rPr>
          <w:rFonts w:ascii="Simplified Arabic" w:hAnsi="Simplified Arabic" w:cs="Simplified Arabic"/>
          <w:sz w:val="28"/>
          <w:szCs w:val="28"/>
          <w:rtl/>
          <w:lang w:bidi="ar-IQ"/>
        </w:rPr>
        <w:t>.</w:t>
      </w:r>
    </w:p>
    <w:p w:rsidR="008710C7" w:rsidRPr="00E630D4" w:rsidRDefault="008710C7" w:rsidP="00D1065F">
      <w:pPr>
        <w:spacing w:after="0"/>
        <w:ind w:firstLine="424"/>
        <w:jc w:val="both"/>
        <w:rPr>
          <w:rFonts w:ascii="Simplified Arabic" w:hAnsi="Simplified Arabic" w:cs="Simplified Arabic"/>
          <w:sz w:val="28"/>
          <w:szCs w:val="28"/>
          <w:rtl/>
          <w:lang w:bidi="ar-IQ"/>
        </w:rPr>
      </w:pPr>
      <w:r w:rsidRPr="00E630D4">
        <w:rPr>
          <w:rFonts w:ascii="Simplified Arabic" w:hAnsi="Simplified Arabic" w:cs="Simplified Arabic"/>
          <w:sz w:val="28"/>
          <w:szCs w:val="28"/>
          <w:rtl/>
          <w:lang w:bidi="ar-IQ"/>
        </w:rPr>
        <w:t xml:space="preserve">أما ما ذكره بخصوص الأسماء فيرى أن النص قد </w:t>
      </w:r>
      <w:r w:rsidR="00DD4073">
        <w:rPr>
          <w:rFonts w:ascii="Simplified Arabic" w:hAnsi="Simplified Arabic" w:cs="Simplified Arabic" w:hint="cs"/>
          <w:sz w:val="28"/>
          <w:szCs w:val="28"/>
          <w:rtl/>
          <w:lang w:bidi="ar-IQ"/>
        </w:rPr>
        <w:t>ا</w:t>
      </w:r>
      <w:r w:rsidRPr="00E630D4">
        <w:rPr>
          <w:rFonts w:ascii="Simplified Arabic" w:hAnsi="Simplified Arabic" w:cs="Simplified Arabic"/>
          <w:sz w:val="28"/>
          <w:szCs w:val="28"/>
          <w:rtl/>
          <w:lang w:bidi="ar-IQ"/>
        </w:rPr>
        <w:t>حتوى على كلمات مزدوجة كا</w:t>
      </w:r>
      <w:r w:rsidR="00D1065F">
        <w:rPr>
          <w:rFonts w:ascii="Simplified Arabic" w:hAnsi="Simplified Arabic" w:cs="Simplified Arabic"/>
          <w:sz w:val="28"/>
          <w:szCs w:val="28"/>
          <w:rtl/>
          <w:lang w:bidi="ar-IQ"/>
        </w:rPr>
        <w:t>لمصادر التي تكون (</w:t>
      </w:r>
      <w:r w:rsidR="00A552BE">
        <w:rPr>
          <w:rFonts w:ascii="Simplified Arabic" w:hAnsi="Simplified Arabic" w:cs="Simplified Arabic"/>
          <w:sz w:val="28"/>
          <w:szCs w:val="28"/>
          <w:rtl/>
          <w:lang w:bidi="ar-IQ"/>
        </w:rPr>
        <w:t>أسماء</w:t>
      </w:r>
      <w:r w:rsidR="00D1065F">
        <w:rPr>
          <w:rFonts w:ascii="Simplified Arabic" w:hAnsi="Simplified Arabic" w:cs="Simplified Arabic"/>
          <w:sz w:val="28"/>
          <w:szCs w:val="28"/>
          <w:rtl/>
          <w:lang w:bidi="ar-IQ"/>
        </w:rPr>
        <w:t>، فاعل، أو مفعول به</w:t>
      </w:r>
      <w:r w:rsidRPr="00E630D4">
        <w:rPr>
          <w:rFonts w:ascii="Simplified Arabic" w:hAnsi="Simplified Arabic" w:cs="Simplified Arabic"/>
          <w:sz w:val="28"/>
          <w:szCs w:val="28"/>
          <w:rtl/>
          <w:lang w:bidi="ar-IQ"/>
        </w:rPr>
        <w:t>) فمثل هذه ال</w:t>
      </w:r>
      <w:r w:rsidR="00A552BE">
        <w:rPr>
          <w:rFonts w:ascii="Simplified Arabic" w:hAnsi="Simplified Arabic" w:cs="Simplified Arabic"/>
          <w:sz w:val="28"/>
          <w:szCs w:val="28"/>
          <w:rtl/>
          <w:lang w:bidi="ar-IQ"/>
        </w:rPr>
        <w:t>مصادر تمارس فعلها نحوياً كأسماء</w:t>
      </w:r>
      <w:r w:rsidRPr="00E630D4">
        <w:rPr>
          <w:rFonts w:ascii="Simplified Arabic" w:hAnsi="Simplified Arabic" w:cs="Simplified Arabic"/>
          <w:sz w:val="28"/>
          <w:szCs w:val="28"/>
          <w:rtl/>
          <w:lang w:bidi="ar-IQ"/>
        </w:rPr>
        <w:t>، في ا</w:t>
      </w:r>
      <w:r w:rsidR="00D1065F">
        <w:rPr>
          <w:rFonts w:ascii="Simplified Arabic" w:hAnsi="Simplified Arabic" w:cs="Simplified Arabic"/>
          <w:sz w:val="28"/>
          <w:szCs w:val="28"/>
          <w:rtl/>
          <w:lang w:bidi="ar-IQ"/>
        </w:rPr>
        <w:t>لوقت الذي تعبر فيه عن عملية فعل</w:t>
      </w:r>
      <w:r w:rsidRPr="00E630D4">
        <w:rPr>
          <w:rFonts w:ascii="Simplified Arabic" w:hAnsi="Simplified Arabic" w:cs="Simplified Arabic"/>
          <w:sz w:val="28"/>
          <w:szCs w:val="28"/>
          <w:rtl/>
          <w:lang w:bidi="ar-IQ"/>
        </w:rPr>
        <w:t>، فعملية التحو</w:t>
      </w:r>
      <w:r w:rsidR="00A552BE">
        <w:rPr>
          <w:rFonts w:ascii="Simplified Arabic" w:hAnsi="Simplified Arabic" w:cs="Simplified Arabic"/>
          <w:sz w:val="28"/>
          <w:szCs w:val="28"/>
          <w:rtl/>
          <w:lang w:bidi="ar-IQ"/>
        </w:rPr>
        <w:t>يل هذه تقوم بحذف علامات التشخيص</w:t>
      </w:r>
      <w:r w:rsidRPr="00E630D4">
        <w:rPr>
          <w:rFonts w:ascii="Simplified Arabic" w:hAnsi="Simplified Arabic" w:cs="Simplified Arabic"/>
          <w:sz w:val="28"/>
          <w:szCs w:val="28"/>
          <w:rtl/>
          <w:lang w:bidi="ar-IQ"/>
        </w:rPr>
        <w:t>، وا</w:t>
      </w:r>
      <w:r w:rsidR="00A552BE">
        <w:rPr>
          <w:rFonts w:ascii="Simplified Arabic" w:hAnsi="Simplified Arabic" w:cs="Simplified Arabic"/>
          <w:sz w:val="28"/>
          <w:szCs w:val="28"/>
          <w:rtl/>
          <w:lang w:bidi="ar-IQ"/>
        </w:rPr>
        <w:t>لزمن</w:t>
      </w:r>
      <w:r w:rsidR="00D1065F">
        <w:rPr>
          <w:rFonts w:ascii="Simplified Arabic" w:hAnsi="Simplified Arabic" w:cs="Simplified Arabic"/>
          <w:sz w:val="28"/>
          <w:szCs w:val="28"/>
          <w:rtl/>
          <w:lang w:bidi="ar-IQ"/>
        </w:rPr>
        <w:t>، والصيغة التي ترافق الفعل</w:t>
      </w:r>
      <w:r w:rsidRPr="00E630D4">
        <w:rPr>
          <w:rFonts w:ascii="Simplified Arabic" w:hAnsi="Simplified Arabic" w:cs="Simplified Arabic"/>
          <w:sz w:val="28"/>
          <w:szCs w:val="28"/>
          <w:rtl/>
          <w:lang w:bidi="ar-IQ"/>
        </w:rPr>
        <w:t xml:space="preserve">، تحوّل الجملة الفعلية إلى جملة أسمية </w:t>
      </w:r>
      <w:r w:rsidR="00A552BE">
        <w:rPr>
          <w:rFonts w:ascii="Simplified Arabic" w:hAnsi="Simplified Arabic" w:cs="Simplified Arabic"/>
          <w:sz w:val="28"/>
          <w:szCs w:val="28"/>
          <w:rtl/>
          <w:lang w:bidi="ar-IQ"/>
        </w:rPr>
        <w:t>، أي إلى عبارة تأكيدية لا زمنية</w:t>
      </w:r>
      <w:r w:rsidRPr="00E630D4">
        <w:rPr>
          <w:rFonts w:ascii="Simplified Arabic" w:hAnsi="Simplified Arabic" w:cs="Simplified Arabic"/>
          <w:sz w:val="28"/>
          <w:szCs w:val="28"/>
          <w:rtl/>
          <w:lang w:bidi="ar-IQ"/>
        </w:rPr>
        <w:t xml:space="preserve">، وخبرية ذات صلاحية عامة ودائمة </w:t>
      </w:r>
      <w:r w:rsidRPr="00E630D4">
        <w:rPr>
          <w:rFonts w:ascii="Simplified Arabic" w:hAnsi="Simplified Arabic" w:cs="Simplified Arabic"/>
          <w:sz w:val="28"/>
          <w:szCs w:val="28"/>
          <w:vertAlign w:val="superscript"/>
          <w:rtl/>
          <w:lang w:bidi="ar-IQ"/>
        </w:rPr>
        <w:t>(</w:t>
      </w:r>
      <w:r w:rsidRPr="00E630D4">
        <w:rPr>
          <w:rStyle w:val="EndnoteReference"/>
          <w:rFonts w:ascii="Simplified Arabic" w:hAnsi="Simplified Arabic" w:cs="Simplified Arabic"/>
          <w:sz w:val="28"/>
          <w:szCs w:val="28"/>
          <w:rtl/>
          <w:lang w:bidi="ar-IQ"/>
        </w:rPr>
        <w:endnoteReference w:id="50"/>
      </w:r>
      <w:r w:rsidRPr="00E630D4">
        <w:rPr>
          <w:rFonts w:ascii="Simplified Arabic" w:hAnsi="Simplified Arabic" w:cs="Simplified Arabic"/>
          <w:sz w:val="28"/>
          <w:szCs w:val="28"/>
          <w:vertAlign w:val="superscript"/>
          <w:rtl/>
          <w:lang w:bidi="ar-IQ"/>
        </w:rPr>
        <w:t>)</w:t>
      </w:r>
      <w:r w:rsidRPr="00E630D4">
        <w:rPr>
          <w:rFonts w:ascii="Simplified Arabic" w:hAnsi="Simplified Arabic" w:cs="Simplified Arabic"/>
          <w:sz w:val="28"/>
          <w:szCs w:val="28"/>
          <w:rtl/>
          <w:lang w:bidi="ar-IQ"/>
        </w:rPr>
        <w:t>.</w:t>
      </w:r>
    </w:p>
    <w:p w:rsidR="008710C7" w:rsidRPr="00E630D4" w:rsidRDefault="008710C7" w:rsidP="001E313A">
      <w:pPr>
        <w:spacing w:after="240"/>
        <w:ind w:firstLine="424"/>
        <w:jc w:val="both"/>
        <w:rPr>
          <w:rFonts w:ascii="Simplified Arabic" w:hAnsi="Simplified Arabic" w:cs="Simplified Arabic"/>
          <w:sz w:val="28"/>
          <w:szCs w:val="28"/>
          <w:rtl/>
          <w:lang w:bidi="ar-IQ"/>
        </w:rPr>
      </w:pPr>
      <w:r w:rsidRPr="00E630D4">
        <w:rPr>
          <w:rFonts w:ascii="Simplified Arabic" w:hAnsi="Simplified Arabic" w:cs="Simplified Arabic"/>
          <w:sz w:val="28"/>
          <w:szCs w:val="28"/>
          <w:rtl/>
          <w:lang w:bidi="ar-IQ"/>
        </w:rPr>
        <w:t>وقبل أن يُنهي قراءته  الألسنية لسورة الفاتحة يقوم أركون بتقطيعها إلى أربع ل</w:t>
      </w:r>
      <w:r w:rsidR="00DD4073">
        <w:rPr>
          <w:rFonts w:ascii="Simplified Arabic" w:hAnsi="Simplified Arabic" w:cs="Simplified Arabic"/>
          <w:sz w:val="28"/>
          <w:szCs w:val="28"/>
          <w:rtl/>
          <w:lang w:bidi="ar-IQ"/>
        </w:rPr>
        <w:t>فظات</w:t>
      </w:r>
      <w:r w:rsidRPr="00E630D4">
        <w:rPr>
          <w:rFonts w:ascii="Simplified Arabic" w:hAnsi="Simplified Arabic" w:cs="Simplified Arabic"/>
          <w:sz w:val="28"/>
          <w:szCs w:val="28"/>
          <w:rtl/>
          <w:lang w:bidi="ar-IQ"/>
        </w:rPr>
        <w:t xml:space="preserve">، أو أربع وحدات للقراءة القاعدية مركزاً على الدور النحوي المركزي للفاعل المقصود بكلمة (الله ) وجاء التقسيم كالآتي : </w:t>
      </w:r>
    </w:p>
    <w:p w:rsidR="008710C7" w:rsidRPr="00E630D4" w:rsidRDefault="008710C7" w:rsidP="00D1065F">
      <w:pPr>
        <w:spacing w:after="0"/>
        <w:ind w:firstLine="424"/>
        <w:jc w:val="both"/>
        <w:rPr>
          <w:rFonts w:ascii="Simplified Arabic" w:hAnsi="Simplified Arabic" w:cs="Simplified Arabic"/>
          <w:sz w:val="28"/>
          <w:szCs w:val="28"/>
          <w:rtl/>
          <w:lang w:bidi="ar-IQ"/>
        </w:rPr>
      </w:pPr>
      <w:r w:rsidRPr="00E630D4">
        <w:rPr>
          <w:rFonts w:ascii="Simplified Arabic" w:hAnsi="Simplified Arabic" w:cs="Simplified Arabic"/>
          <w:sz w:val="28"/>
          <w:szCs w:val="28"/>
          <w:rtl/>
          <w:lang w:bidi="ar-IQ"/>
        </w:rPr>
        <w:t xml:space="preserve">" 1- بسم الله </w:t>
      </w:r>
      <w:r w:rsidRPr="00E630D4">
        <w:rPr>
          <w:rFonts w:ascii="Simplified Arabic" w:hAnsi="Simplified Arabic" w:cs="Simplified Arabic"/>
          <w:sz w:val="28"/>
          <w:szCs w:val="28"/>
          <w:rtl/>
          <w:lang w:bidi="ar-IQ"/>
        </w:rPr>
        <w:tab/>
      </w:r>
      <w:r w:rsidRPr="00E630D4">
        <w:rPr>
          <w:rFonts w:ascii="Simplified Arabic" w:hAnsi="Simplified Arabic" w:cs="Simplified Arabic"/>
          <w:sz w:val="28"/>
          <w:szCs w:val="28"/>
          <w:rtl/>
          <w:lang w:bidi="ar-IQ"/>
        </w:rPr>
        <w:tab/>
      </w:r>
      <w:r w:rsidRPr="00E630D4">
        <w:rPr>
          <w:rFonts w:ascii="Simplified Arabic" w:hAnsi="Simplified Arabic" w:cs="Simplified Arabic"/>
          <w:sz w:val="28"/>
          <w:szCs w:val="28"/>
          <w:rtl/>
          <w:lang w:bidi="ar-IQ"/>
        </w:rPr>
        <w:tab/>
        <w:t xml:space="preserve">           1- الرحمن الرحيم </w:t>
      </w:r>
    </w:p>
    <w:p w:rsidR="008710C7" w:rsidRPr="00E630D4" w:rsidRDefault="008710C7" w:rsidP="00D1065F">
      <w:pPr>
        <w:spacing w:after="0"/>
        <w:ind w:firstLine="424"/>
        <w:jc w:val="both"/>
        <w:rPr>
          <w:rFonts w:ascii="Simplified Arabic" w:hAnsi="Simplified Arabic" w:cs="Simplified Arabic"/>
          <w:sz w:val="28"/>
          <w:szCs w:val="28"/>
          <w:rtl/>
          <w:lang w:bidi="ar-IQ"/>
        </w:rPr>
      </w:pPr>
      <w:r w:rsidRPr="00E630D4">
        <w:rPr>
          <w:rFonts w:ascii="Simplified Arabic" w:hAnsi="Simplified Arabic" w:cs="Simplified Arabic"/>
          <w:sz w:val="28"/>
          <w:szCs w:val="28"/>
          <w:rtl/>
          <w:lang w:bidi="ar-IQ"/>
        </w:rPr>
        <w:t xml:space="preserve">   2- الحمد لله </w:t>
      </w:r>
      <w:r w:rsidRPr="00E630D4">
        <w:rPr>
          <w:rFonts w:ascii="Simplified Arabic" w:hAnsi="Simplified Arabic" w:cs="Simplified Arabic"/>
          <w:sz w:val="28"/>
          <w:szCs w:val="28"/>
          <w:rtl/>
          <w:lang w:bidi="ar-IQ"/>
        </w:rPr>
        <w:tab/>
      </w:r>
      <w:r w:rsidRPr="00E630D4">
        <w:rPr>
          <w:rFonts w:ascii="Simplified Arabic" w:hAnsi="Simplified Arabic" w:cs="Simplified Arabic"/>
          <w:sz w:val="28"/>
          <w:szCs w:val="28"/>
          <w:rtl/>
          <w:lang w:bidi="ar-IQ"/>
        </w:rPr>
        <w:tab/>
        <w:t xml:space="preserve">                   1- رب العالمين </w:t>
      </w:r>
    </w:p>
    <w:p w:rsidR="008710C7" w:rsidRPr="00E630D4" w:rsidRDefault="008710C7" w:rsidP="00D1065F">
      <w:pPr>
        <w:spacing w:after="0"/>
        <w:ind w:firstLine="424"/>
        <w:jc w:val="both"/>
        <w:rPr>
          <w:rFonts w:ascii="Simplified Arabic" w:hAnsi="Simplified Arabic" w:cs="Simplified Arabic"/>
          <w:sz w:val="28"/>
          <w:szCs w:val="28"/>
          <w:rtl/>
          <w:lang w:bidi="ar-IQ"/>
        </w:rPr>
      </w:pPr>
      <w:r w:rsidRPr="00E630D4">
        <w:rPr>
          <w:rFonts w:ascii="Simplified Arabic" w:hAnsi="Simplified Arabic" w:cs="Simplified Arabic"/>
          <w:sz w:val="28"/>
          <w:szCs w:val="28"/>
          <w:rtl/>
          <w:lang w:bidi="ar-IQ"/>
        </w:rPr>
        <w:t xml:space="preserve">   3- إياك نعبد وإياك نستعين </w:t>
      </w:r>
      <w:r w:rsidRPr="00E630D4">
        <w:rPr>
          <w:rFonts w:ascii="Simplified Arabic" w:hAnsi="Simplified Arabic" w:cs="Simplified Arabic"/>
          <w:sz w:val="28"/>
          <w:szCs w:val="28"/>
          <w:rtl/>
          <w:lang w:bidi="ar-IQ"/>
        </w:rPr>
        <w:tab/>
        <w:t xml:space="preserve">           2- الرحمن الرحيم </w:t>
      </w:r>
    </w:p>
    <w:p w:rsidR="008710C7" w:rsidRPr="00E630D4" w:rsidRDefault="008710C7" w:rsidP="00D1065F">
      <w:pPr>
        <w:tabs>
          <w:tab w:val="left" w:pos="3977"/>
        </w:tabs>
        <w:spacing w:after="0"/>
        <w:ind w:firstLine="424"/>
        <w:jc w:val="both"/>
        <w:rPr>
          <w:rFonts w:ascii="Simplified Arabic" w:hAnsi="Simplified Arabic" w:cs="Simplified Arabic"/>
          <w:sz w:val="28"/>
          <w:szCs w:val="28"/>
          <w:rtl/>
          <w:lang w:bidi="ar-IQ"/>
        </w:rPr>
      </w:pPr>
      <w:r w:rsidRPr="00E630D4">
        <w:rPr>
          <w:rFonts w:ascii="Simplified Arabic" w:hAnsi="Simplified Arabic" w:cs="Simplified Arabic"/>
          <w:sz w:val="28"/>
          <w:szCs w:val="28"/>
          <w:rtl/>
          <w:lang w:bidi="ar-IQ"/>
        </w:rPr>
        <w:t xml:space="preserve">                                               3ـ مالك يوم الين</w:t>
      </w:r>
    </w:p>
    <w:p w:rsidR="008710C7" w:rsidRPr="00E630D4" w:rsidRDefault="008710C7" w:rsidP="00D1065F">
      <w:pPr>
        <w:spacing w:after="0"/>
        <w:ind w:firstLine="424"/>
        <w:jc w:val="both"/>
        <w:rPr>
          <w:rFonts w:ascii="Simplified Arabic" w:hAnsi="Simplified Arabic" w:cs="Simplified Arabic"/>
          <w:sz w:val="28"/>
          <w:szCs w:val="28"/>
          <w:rtl/>
          <w:lang w:bidi="ar-IQ"/>
        </w:rPr>
      </w:pPr>
      <w:r w:rsidRPr="00E630D4">
        <w:rPr>
          <w:rFonts w:ascii="Simplified Arabic" w:hAnsi="Simplified Arabic" w:cs="Simplified Arabic"/>
          <w:sz w:val="28"/>
          <w:szCs w:val="28"/>
          <w:rtl/>
          <w:lang w:bidi="ar-IQ"/>
        </w:rPr>
        <w:t xml:space="preserve">   4- إهدنا الصراط المستقيم      </w:t>
      </w:r>
      <w:r w:rsidRPr="00E630D4">
        <w:rPr>
          <w:rFonts w:ascii="Times New Roman" w:hAnsi="Times New Roman" w:cs="Times New Roman" w:hint="cs"/>
          <w:sz w:val="28"/>
          <w:szCs w:val="28"/>
          <w:rtl/>
          <w:lang w:bidi="ar-IQ"/>
        </w:rPr>
        <w:t>←</w:t>
      </w:r>
      <w:r w:rsidRPr="00E630D4">
        <w:rPr>
          <w:rFonts w:ascii="Simplified Arabic" w:hAnsi="Simplified Arabic" w:cs="Simplified Arabic"/>
          <w:sz w:val="28"/>
          <w:szCs w:val="28"/>
          <w:rtl/>
          <w:lang w:bidi="ar-IQ"/>
        </w:rPr>
        <w:t xml:space="preserve">    </w:t>
      </w:r>
      <w:r w:rsidR="00DD4073">
        <w:rPr>
          <w:rFonts w:ascii="Simplified Arabic" w:hAnsi="Simplified Arabic" w:cs="Simplified Arabic" w:hint="cs"/>
          <w:sz w:val="28"/>
          <w:szCs w:val="28"/>
          <w:rtl/>
          <w:lang w:bidi="ar-IQ"/>
        </w:rPr>
        <w:t xml:space="preserve">   </w:t>
      </w:r>
      <w:r w:rsidRPr="00E630D4">
        <w:rPr>
          <w:rFonts w:ascii="Simplified Arabic" w:hAnsi="Simplified Arabic" w:cs="Simplified Arabic"/>
          <w:sz w:val="28"/>
          <w:szCs w:val="28"/>
          <w:rtl/>
          <w:lang w:bidi="ar-IQ"/>
        </w:rPr>
        <w:t xml:space="preserve"> 1-  صراط الذين أنعمت عليه </w:t>
      </w:r>
    </w:p>
    <w:p w:rsidR="008710C7" w:rsidRPr="00E630D4" w:rsidRDefault="00DD4073" w:rsidP="00D1065F">
      <w:pPr>
        <w:spacing w:after="0"/>
        <w:ind w:firstLine="42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ab/>
      </w:r>
      <w:r>
        <w:rPr>
          <w:rFonts w:ascii="Simplified Arabic" w:hAnsi="Simplified Arabic" w:cs="Simplified Arabic"/>
          <w:sz w:val="28"/>
          <w:szCs w:val="28"/>
          <w:rtl/>
          <w:lang w:bidi="ar-IQ"/>
        </w:rPr>
        <w:tab/>
      </w:r>
      <w:r>
        <w:rPr>
          <w:rFonts w:ascii="Simplified Arabic" w:hAnsi="Simplified Arabic" w:cs="Simplified Arabic"/>
          <w:sz w:val="28"/>
          <w:szCs w:val="28"/>
          <w:rtl/>
          <w:lang w:bidi="ar-IQ"/>
        </w:rPr>
        <w:tab/>
      </w:r>
      <w:r>
        <w:rPr>
          <w:rFonts w:ascii="Simplified Arabic" w:hAnsi="Simplified Arabic" w:cs="Simplified Arabic"/>
          <w:sz w:val="28"/>
          <w:szCs w:val="28"/>
          <w:rtl/>
          <w:lang w:bidi="ar-IQ"/>
        </w:rPr>
        <w:tab/>
      </w:r>
      <w:r>
        <w:rPr>
          <w:rFonts w:ascii="Simplified Arabic" w:hAnsi="Simplified Arabic" w:cs="Simplified Arabic"/>
          <w:sz w:val="28"/>
          <w:szCs w:val="28"/>
          <w:rtl/>
          <w:lang w:bidi="ar-IQ"/>
        </w:rPr>
        <w:tab/>
      </w:r>
      <w:r>
        <w:rPr>
          <w:rFonts w:ascii="Simplified Arabic" w:hAnsi="Simplified Arabic" w:cs="Simplified Arabic"/>
          <w:sz w:val="28"/>
          <w:szCs w:val="28"/>
          <w:rtl/>
          <w:lang w:bidi="ar-IQ"/>
        </w:rPr>
        <w:tab/>
        <w:t xml:space="preserve">  </w:t>
      </w:r>
      <w:r w:rsidR="008710C7" w:rsidRPr="00E630D4">
        <w:rPr>
          <w:rFonts w:ascii="Simplified Arabic" w:hAnsi="Simplified Arabic" w:cs="Simplified Arabic"/>
          <w:sz w:val="28"/>
          <w:szCs w:val="28"/>
          <w:rtl/>
          <w:lang w:bidi="ar-IQ"/>
        </w:rPr>
        <w:t xml:space="preserve"> 2- غير المغضوب عليهم </w:t>
      </w:r>
    </w:p>
    <w:p w:rsidR="008710C7" w:rsidRPr="00E630D4" w:rsidRDefault="00DD4073" w:rsidP="00D1065F">
      <w:pPr>
        <w:spacing w:after="0"/>
        <w:ind w:firstLine="42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ab/>
      </w:r>
      <w:r>
        <w:rPr>
          <w:rFonts w:ascii="Simplified Arabic" w:hAnsi="Simplified Arabic" w:cs="Simplified Arabic"/>
          <w:sz w:val="28"/>
          <w:szCs w:val="28"/>
          <w:rtl/>
          <w:lang w:bidi="ar-IQ"/>
        </w:rPr>
        <w:tab/>
      </w:r>
      <w:r>
        <w:rPr>
          <w:rFonts w:ascii="Simplified Arabic" w:hAnsi="Simplified Arabic" w:cs="Simplified Arabic"/>
          <w:sz w:val="28"/>
          <w:szCs w:val="28"/>
          <w:rtl/>
          <w:lang w:bidi="ar-IQ"/>
        </w:rPr>
        <w:tab/>
      </w:r>
      <w:r>
        <w:rPr>
          <w:rFonts w:ascii="Simplified Arabic" w:hAnsi="Simplified Arabic" w:cs="Simplified Arabic"/>
          <w:sz w:val="28"/>
          <w:szCs w:val="28"/>
          <w:rtl/>
          <w:lang w:bidi="ar-IQ"/>
        </w:rPr>
        <w:tab/>
      </w:r>
      <w:r>
        <w:rPr>
          <w:rFonts w:ascii="Simplified Arabic" w:hAnsi="Simplified Arabic" w:cs="Simplified Arabic"/>
          <w:sz w:val="28"/>
          <w:szCs w:val="28"/>
          <w:rtl/>
          <w:lang w:bidi="ar-IQ"/>
        </w:rPr>
        <w:tab/>
      </w:r>
      <w:r>
        <w:rPr>
          <w:rFonts w:ascii="Simplified Arabic" w:hAnsi="Simplified Arabic" w:cs="Simplified Arabic" w:hint="cs"/>
          <w:sz w:val="28"/>
          <w:szCs w:val="28"/>
          <w:rtl/>
          <w:lang w:bidi="ar-IQ"/>
        </w:rPr>
        <w:t xml:space="preserve">        </w:t>
      </w:r>
      <w:r w:rsidR="008710C7" w:rsidRPr="00E630D4">
        <w:rPr>
          <w:rFonts w:ascii="Simplified Arabic" w:hAnsi="Simplified Arabic" w:cs="Simplified Arabic"/>
          <w:sz w:val="28"/>
          <w:szCs w:val="28"/>
          <w:rtl/>
          <w:lang w:bidi="ar-IQ"/>
        </w:rPr>
        <w:t xml:space="preserve">   3- ولا الضالين "</w:t>
      </w:r>
      <w:r w:rsidR="008710C7" w:rsidRPr="00E630D4">
        <w:rPr>
          <w:rFonts w:ascii="Simplified Arabic" w:hAnsi="Simplified Arabic" w:cs="Simplified Arabic"/>
          <w:sz w:val="28"/>
          <w:szCs w:val="28"/>
          <w:vertAlign w:val="superscript"/>
          <w:rtl/>
          <w:lang w:bidi="ar-IQ"/>
        </w:rPr>
        <w:t>(</w:t>
      </w:r>
      <w:r w:rsidR="008710C7" w:rsidRPr="00E630D4">
        <w:rPr>
          <w:rStyle w:val="EndnoteReference"/>
          <w:rFonts w:ascii="Simplified Arabic" w:hAnsi="Simplified Arabic" w:cs="Simplified Arabic"/>
          <w:sz w:val="28"/>
          <w:szCs w:val="28"/>
          <w:rtl/>
          <w:lang w:bidi="ar-IQ"/>
        </w:rPr>
        <w:endnoteReference w:id="51"/>
      </w:r>
      <w:r w:rsidR="008710C7" w:rsidRPr="00E630D4">
        <w:rPr>
          <w:rFonts w:ascii="Simplified Arabic" w:hAnsi="Simplified Arabic" w:cs="Simplified Arabic"/>
          <w:sz w:val="28"/>
          <w:szCs w:val="28"/>
          <w:vertAlign w:val="superscript"/>
          <w:rtl/>
          <w:lang w:bidi="ar-IQ"/>
        </w:rPr>
        <w:t xml:space="preserve">) </w:t>
      </w:r>
    </w:p>
    <w:p w:rsidR="008710C7" w:rsidRPr="00E630D4" w:rsidRDefault="00D1065F" w:rsidP="00D1065F">
      <w:pPr>
        <w:spacing w:after="0"/>
        <w:ind w:firstLine="42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lastRenderedPageBreak/>
        <w:t>مؤكداً على أن هذا التقطيع</w:t>
      </w:r>
      <w:r w:rsidR="008710C7" w:rsidRPr="00E630D4">
        <w:rPr>
          <w:rFonts w:ascii="Simplified Arabic" w:hAnsi="Simplified Arabic" w:cs="Simplified Arabic"/>
          <w:sz w:val="28"/>
          <w:szCs w:val="28"/>
          <w:rtl/>
          <w:lang w:bidi="ar-IQ"/>
        </w:rPr>
        <w:t>" يتيح لنا أن نفهم كيفية التوسع المعنوي لهذا الفاعل نفسه"</w:t>
      </w:r>
      <w:r w:rsidR="008710C7" w:rsidRPr="00E630D4">
        <w:rPr>
          <w:rFonts w:ascii="Simplified Arabic" w:hAnsi="Simplified Arabic" w:cs="Simplified Arabic"/>
          <w:sz w:val="28"/>
          <w:szCs w:val="28"/>
          <w:vertAlign w:val="superscript"/>
          <w:rtl/>
          <w:lang w:bidi="ar-IQ"/>
        </w:rPr>
        <w:t>(</w:t>
      </w:r>
      <w:r w:rsidR="008710C7" w:rsidRPr="00E630D4">
        <w:rPr>
          <w:rStyle w:val="EndnoteReference"/>
          <w:rFonts w:ascii="Simplified Arabic" w:hAnsi="Simplified Arabic" w:cs="Simplified Arabic"/>
          <w:sz w:val="28"/>
          <w:szCs w:val="28"/>
          <w:rtl/>
          <w:lang w:bidi="ar-IQ"/>
        </w:rPr>
        <w:endnoteReference w:id="52"/>
      </w:r>
      <w:r w:rsidR="008710C7" w:rsidRPr="00E630D4">
        <w:rPr>
          <w:rFonts w:ascii="Simplified Arabic" w:hAnsi="Simplified Arabic" w:cs="Simplified Arabic"/>
          <w:sz w:val="28"/>
          <w:szCs w:val="28"/>
          <w:vertAlign w:val="superscript"/>
          <w:rtl/>
          <w:lang w:bidi="ar-IQ"/>
        </w:rPr>
        <w:t xml:space="preserve">) </w:t>
      </w:r>
      <w:r w:rsidR="008710C7" w:rsidRPr="00E630D4">
        <w:rPr>
          <w:rFonts w:ascii="Simplified Arabic" w:hAnsi="Simplified Arabic" w:cs="Simplified Arabic"/>
          <w:sz w:val="28"/>
          <w:szCs w:val="28"/>
          <w:rtl/>
          <w:lang w:bidi="ar-IQ"/>
        </w:rPr>
        <w:t xml:space="preserve">وهنا سؤال يتبادر إلى الذهن إلا يمكن الوصول لهذا التوسع المعنوي الحاصل للفاعل المقصود به (الله) إلا بهذه الطريقة من التقطيع ؟ </w:t>
      </w:r>
    </w:p>
    <w:p w:rsidR="008710C7" w:rsidRPr="00E630D4" w:rsidRDefault="008710C7" w:rsidP="00D1065F">
      <w:pPr>
        <w:spacing w:after="0"/>
        <w:ind w:firstLine="424"/>
        <w:jc w:val="both"/>
        <w:rPr>
          <w:rFonts w:ascii="Simplified Arabic" w:hAnsi="Simplified Arabic" w:cs="Simplified Arabic"/>
          <w:sz w:val="28"/>
          <w:szCs w:val="28"/>
          <w:rtl/>
          <w:lang w:bidi="ar-IQ"/>
        </w:rPr>
      </w:pPr>
      <w:r w:rsidRPr="00E630D4">
        <w:rPr>
          <w:rFonts w:ascii="Simplified Arabic" w:hAnsi="Simplified Arabic" w:cs="Simplified Arabic"/>
          <w:sz w:val="28"/>
          <w:szCs w:val="28"/>
          <w:rtl/>
          <w:lang w:bidi="ar-IQ"/>
        </w:rPr>
        <w:t xml:space="preserve">ثم يأتي بعد ذلك إلى </w:t>
      </w:r>
      <w:r w:rsidR="00D1065F">
        <w:rPr>
          <w:rFonts w:ascii="Simplified Arabic" w:hAnsi="Simplified Arabic" w:cs="Simplified Arabic"/>
          <w:sz w:val="28"/>
          <w:szCs w:val="28"/>
          <w:rtl/>
          <w:lang w:bidi="ar-IQ"/>
        </w:rPr>
        <w:t>المستوى الأخير من هذه القراءة (</w:t>
      </w:r>
      <w:r w:rsidRPr="00E630D4">
        <w:rPr>
          <w:rFonts w:ascii="Simplified Arabic" w:hAnsi="Simplified Arabic" w:cs="Simplified Arabic"/>
          <w:sz w:val="28"/>
          <w:szCs w:val="28"/>
          <w:rtl/>
          <w:lang w:bidi="ar-IQ"/>
        </w:rPr>
        <w:t>النظم والإيقاع ) مقدماً بأهمية الدور الذي يلعبه التشديد والإيقاع والنغم وارتفاع الصوت والكثافة في عملية القول</w:t>
      </w:r>
      <w:r w:rsidRPr="00E630D4">
        <w:rPr>
          <w:rFonts w:ascii="Simplified Arabic" w:hAnsi="Simplified Arabic" w:cs="Simplified Arabic"/>
          <w:sz w:val="28"/>
          <w:szCs w:val="28"/>
          <w:vertAlign w:val="superscript"/>
          <w:rtl/>
          <w:lang w:bidi="ar-IQ"/>
        </w:rPr>
        <w:t>(</w:t>
      </w:r>
      <w:r w:rsidRPr="00E630D4">
        <w:rPr>
          <w:rStyle w:val="EndnoteReference"/>
          <w:rFonts w:ascii="Simplified Arabic" w:hAnsi="Simplified Arabic" w:cs="Simplified Arabic"/>
          <w:sz w:val="28"/>
          <w:szCs w:val="28"/>
          <w:rtl/>
          <w:lang w:bidi="ar-IQ"/>
        </w:rPr>
        <w:endnoteReference w:id="53"/>
      </w:r>
      <w:r w:rsidRPr="00E630D4">
        <w:rPr>
          <w:rFonts w:ascii="Simplified Arabic" w:hAnsi="Simplified Arabic" w:cs="Simplified Arabic"/>
          <w:sz w:val="28"/>
          <w:szCs w:val="28"/>
          <w:vertAlign w:val="superscript"/>
          <w:rtl/>
          <w:lang w:bidi="ar-IQ"/>
        </w:rPr>
        <w:t xml:space="preserve">) </w:t>
      </w:r>
      <w:r w:rsidRPr="00E630D4">
        <w:rPr>
          <w:rFonts w:ascii="Simplified Arabic" w:hAnsi="Simplified Arabic" w:cs="Simplified Arabic"/>
          <w:sz w:val="28"/>
          <w:szCs w:val="28"/>
          <w:rtl/>
          <w:lang w:bidi="ar-IQ"/>
        </w:rPr>
        <w:t>مكتفياً بالتن</w:t>
      </w:r>
      <w:r w:rsidR="00D1065F">
        <w:rPr>
          <w:rFonts w:ascii="Simplified Arabic" w:hAnsi="Simplified Arabic" w:cs="Simplified Arabic"/>
          <w:sz w:val="28"/>
          <w:szCs w:val="28"/>
          <w:rtl/>
          <w:lang w:bidi="ar-IQ"/>
        </w:rPr>
        <w:t>بيه على الملاحظة البسيطة الآتية: "هي وجود قافية (إيم</w:t>
      </w:r>
      <w:r w:rsidRPr="00E630D4">
        <w:rPr>
          <w:rFonts w:ascii="Simplified Arabic" w:hAnsi="Simplified Arabic" w:cs="Simplified Arabic"/>
          <w:sz w:val="28"/>
          <w:szCs w:val="28"/>
          <w:rtl/>
          <w:lang w:bidi="ar-IQ"/>
        </w:rPr>
        <w:t xml:space="preserve">) متناوبة مع قافية </w:t>
      </w:r>
      <w:r w:rsidR="00D1065F">
        <w:rPr>
          <w:rFonts w:ascii="Simplified Arabic" w:hAnsi="Simplified Arabic" w:cs="Simplified Arabic" w:hint="cs"/>
          <w:sz w:val="28"/>
          <w:szCs w:val="28"/>
          <w:rtl/>
          <w:lang w:bidi="ar-IQ"/>
        </w:rPr>
        <w:t xml:space="preserve">    </w:t>
      </w:r>
      <w:r w:rsidR="00D1065F">
        <w:rPr>
          <w:rFonts w:ascii="Simplified Arabic" w:hAnsi="Simplified Arabic" w:cs="Simplified Arabic"/>
          <w:sz w:val="28"/>
          <w:szCs w:val="28"/>
          <w:rtl/>
          <w:lang w:bidi="ar-IQ"/>
        </w:rPr>
        <w:t>(أين</w:t>
      </w:r>
      <w:r w:rsidRPr="00E630D4">
        <w:rPr>
          <w:rFonts w:ascii="Simplified Arabic" w:hAnsi="Simplified Arabic" w:cs="Simplified Arabic"/>
          <w:sz w:val="28"/>
          <w:szCs w:val="28"/>
          <w:rtl/>
          <w:lang w:bidi="ar-IQ"/>
        </w:rPr>
        <w:t>) في سورة الفاتحة "</w:t>
      </w:r>
      <w:r w:rsidRPr="00E630D4">
        <w:rPr>
          <w:rFonts w:ascii="Simplified Arabic" w:hAnsi="Simplified Arabic" w:cs="Simplified Arabic"/>
          <w:sz w:val="28"/>
          <w:szCs w:val="28"/>
          <w:vertAlign w:val="superscript"/>
          <w:rtl/>
          <w:lang w:bidi="ar-IQ"/>
        </w:rPr>
        <w:t>(</w:t>
      </w:r>
      <w:r w:rsidRPr="00E630D4">
        <w:rPr>
          <w:rStyle w:val="EndnoteReference"/>
          <w:rFonts w:ascii="Simplified Arabic" w:hAnsi="Simplified Arabic" w:cs="Simplified Arabic"/>
          <w:sz w:val="28"/>
          <w:szCs w:val="28"/>
          <w:rtl/>
          <w:lang w:bidi="ar-IQ"/>
        </w:rPr>
        <w:endnoteReference w:id="54"/>
      </w:r>
      <w:r w:rsidRPr="00E630D4">
        <w:rPr>
          <w:rFonts w:ascii="Simplified Arabic" w:hAnsi="Simplified Arabic" w:cs="Simplified Arabic"/>
          <w:sz w:val="28"/>
          <w:szCs w:val="28"/>
          <w:vertAlign w:val="superscript"/>
          <w:rtl/>
          <w:lang w:bidi="ar-IQ"/>
        </w:rPr>
        <w:t>)</w:t>
      </w:r>
      <w:r w:rsidRPr="00E630D4">
        <w:rPr>
          <w:rFonts w:ascii="Simplified Arabic" w:hAnsi="Simplified Arabic" w:cs="Simplified Arabic"/>
          <w:sz w:val="28"/>
          <w:szCs w:val="28"/>
          <w:rtl/>
          <w:lang w:bidi="ar-IQ"/>
        </w:rPr>
        <w:t xml:space="preserve"> ، فالقافي</w:t>
      </w:r>
      <w:r w:rsidR="00D1065F">
        <w:rPr>
          <w:rFonts w:ascii="Simplified Arabic" w:hAnsi="Simplified Arabic" w:cs="Simplified Arabic"/>
          <w:sz w:val="28"/>
          <w:szCs w:val="28"/>
          <w:rtl/>
          <w:lang w:bidi="ar-IQ"/>
        </w:rPr>
        <w:t>ة (إيم) موجودة في الآيات الآتية</w:t>
      </w:r>
      <w:r w:rsidRPr="00E630D4">
        <w:rPr>
          <w:rFonts w:ascii="Simplified Arabic" w:hAnsi="Simplified Arabic" w:cs="Simplified Arabic"/>
          <w:sz w:val="28"/>
          <w:szCs w:val="28"/>
          <w:rtl/>
          <w:lang w:bidi="ar-IQ"/>
        </w:rPr>
        <w:t xml:space="preserve">: ((بسم الله ، الرحمن الرحيم ، </w:t>
      </w:r>
      <w:r w:rsidR="00DD4073" w:rsidRPr="00E630D4">
        <w:rPr>
          <w:rFonts w:ascii="Simplified Arabic" w:hAnsi="Simplified Arabic" w:cs="Simplified Arabic" w:hint="cs"/>
          <w:sz w:val="28"/>
          <w:szCs w:val="28"/>
          <w:rtl/>
          <w:lang w:bidi="ar-IQ"/>
        </w:rPr>
        <w:t>اهدنا</w:t>
      </w:r>
      <w:r w:rsidRPr="00E630D4">
        <w:rPr>
          <w:rFonts w:ascii="Simplified Arabic" w:hAnsi="Simplified Arabic" w:cs="Simplified Arabic"/>
          <w:sz w:val="28"/>
          <w:szCs w:val="28"/>
          <w:rtl/>
          <w:lang w:bidi="ar-IQ"/>
        </w:rPr>
        <w:t xml:space="preserve"> الصراط المستقيم . إما القافية ((أين)) فترد في الآيات  الآتية ، الحمد لله رب العالمين ، مالك يوم الدين ، إياك نعبد وإياك نستعين ، غير المغضوب عليهم ولا الضالين</w:t>
      </w:r>
      <w:r w:rsidRPr="00E630D4">
        <w:rPr>
          <w:rFonts w:ascii="Simplified Arabic" w:hAnsi="Simplified Arabic" w:cs="Simplified Arabic"/>
          <w:sz w:val="28"/>
          <w:szCs w:val="28"/>
          <w:vertAlign w:val="superscript"/>
          <w:rtl/>
          <w:lang w:bidi="ar-IQ"/>
        </w:rPr>
        <w:t>(</w:t>
      </w:r>
      <w:r w:rsidRPr="00E630D4">
        <w:rPr>
          <w:rStyle w:val="EndnoteReference"/>
          <w:rFonts w:ascii="Simplified Arabic" w:hAnsi="Simplified Arabic" w:cs="Simplified Arabic"/>
          <w:sz w:val="28"/>
          <w:szCs w:val="28"/>
          <w:rtl/>
          <w:lang w:bidi="ar-IQ"/>
        </w:rPr>
        <w:endnoteReference w:id="55"/>
      </w:r>
      <w:r w:rsidRPr="00E630D4">
        <w:rPr>
          <w:rFonts w:ascii="Simplified Arabic" w:hAnsi="Simplified Arabic" w:cs="Simplified Arabic"/>
          <w:sz w:val="28"/>
          <w:szCs w:val="28"/>
          <w:vertAlign w:val="superscript"/>
          <w:rtl/>
          <w:lang w:bidi="ar-IQ"/>
        </w:rPr>
        <w:t xml:space="preserve">) </w:t>
      </w:r>
      <w:r w:rsidRPr="00E630D4">
        <w:rPr>
          <w:rFonts w:ascii="Simplified Arabic" w:hAnsi="Simplified Arabic" w:cs="Simplified Arabic"/>
          <w:sz w:val="28"/>
          <w:szCs w:val="28"/>
          <w:rtl/>
          <w:lang w:bidi="ar-IQ"/>
        </w:rPr>
        <w:t xml:space="preserve">بعدها يذكر الوحدات الصوتية الصغرى ( الفونيمات) فالميم (15 مرة ) واللام (12مرة) والعين (5 مرات ) ، الهاء (5 مرات )  إلا أنه لم </w:t>
      </w:r>
      <w:r w:rsidRPr="00D1065F">
        <w:rPr>
          <w:rFonts w:ascii="Simplified Arabic" w:hAnsi="Simplified Arabic" w:cs="Simplified Arabic"/>
          <w:sz w:val="28"/>
          <w:szCs w:val="28"/>
          <w:rtl/>
          <w:lang w:bidi="ar-IQ"/>
        </w:rPr>
        <w:t>يعطي</w:t>
      </w:r>
      <w:r w:rsidRPr="00E630D4">
        <w:rPr>
          <w:rFonts w:ascii="Simplified Arabic" w:hAnsi="Simplified Arabic" w:cs="Simplified Arabic"/>
          <w:sz w:val="28"/>
          <w:szCs w:val="28"/>
          <w:rtl/>
          <w:lang w:bidi="ar-IQ"/>
        </w:rPr>
        <w:t xml:space="preserve"> تفسيراً رمزياً لهذه الوحدات الصوتية وعدد تكراراتها على الرغم من تأكيده على ذلك بقوله ( إن التفسير التقليدي يضفي قيمة رمزية على كل وحدة صوتية وعلى عدد التكرارات )</w:t>
      </w:r>
      <w:r w:rsidRPr="00E630D4">
        <w:rPr>
          <w:rFonts w:ascii="Simplified Arabic" w:hAnsi="Simplified Arabic" w:cs="Simplified Arabic"/>
          <w:sz w:val="28"/>
          <w:szCs w:val="28"/>
          <w:vertAlign w:val="superscript"/>
          <w:rtl/>
          <w:lang w:bidi="ar-IQ"/>
        </w:rPr>
        <w:t>(</w:t>
      </w:r>
      <w:r w:rsidRPr="00E630D4">
        <w:rPr>
          <w:rStyle w:val="EndnoteReference"/>
          <w:rFonts w:ascii="Simplified Arabic" w:hAnsi="Simplified Arabic" w:cs="Simplified Arabic"/>
          <w:sz w:val="28"/>
          <w:szCs w:val="28"/>
          <w:rtl/>
          <w:lang w:bidi="ar-IQ"/>
        </w:rPr>
        <w:endnoteReference w:id="56"/>
      </w:r>
      <w:r w:rsidRPr="00E630D4">
        <w:rPr>
          <w:rFonts w:ascii="Simplified Arabic" w:hAnsi="Simplified Arabic" w:cs="Simplified Arabic"/>
          <w:sz w:val="28"/>
          <w:szCs w:val="28"/>
          <w:vertAlign w:val="superscript"/>
          <w:rtl/>
          <w:lang w:bidi="ar-IQ"/>
        </w:rPr>
        <w:t xml:space="preserve">) </w:t>
      </w:r>
      <w:r w:rsidRPr="00E630D4">
        <w:rPr>
          <w:rFonts w:ascii="Simplified Arabic" w:hAnsi="Simplified Arabic" w:cs="Simplified Arabic"/>
          <w:sz w:val="28"/>
          <w:szCs w:val="28"/>
          <w:rtl/>
          <w:lang w:bidi="ar-IQ"/>
        </w:rPr>
        <w:t>ثم أن أركون بعد أن تعرض بالتحليل إلى عملية القول ، والمحددات والمعرفات والأفعال والضمائر والأسماء والنظم والإيقاع وبين مالها من علاقة في تشكل المعنى يأتي إلى المستوى الأخير من هذه الدراسة وهو ما أطلق عليه بالعلاقة النقدية.</w:t>
      </w:r>
    </w:p>
    <w:p w:rsidR="008710C7" w:rsidRPr="00E630D4" w:rsidRDefault="008710C7" w:rsidP="001E313A">
      <w:pPr>
        <w:spacing w:after="240"/>
        <w:ind w:firstLine="424"/>
        <w:jc w:val="both"/>
        <w:rPr>
          <w:rFonts w:ascii="Simplified Arabic" w:hAnsi="Simplified Arabic" w:cs="Simplified Arabic"/>
          <w:sz w:val="28"/>
          <w:szCs w:val="28"/>
          <w:rtl/>
          <w:lang w:bidi="ar-IQ"/>
        </w:rPr>
      </w:pPr>
      <w:r w:rsidRPr="00E630D4">
        <w:rPr>
          <w:rFonts w:ascii="Simplified Arabic" w:hAnsi="Simplified Arabic" w:cs="Simplified Arabic"/>
          <w:sz w:val="28"/>
          <w:szCs w:val="28"/>
          <w:rtl/>
          <w:lang w:bidi="ar-IQ"/>
        </w:rPr>
        <w:t>وهو في الأصل كتاب للناقد السويسري جان ستاروينسكي (</w:t>
      </w:r>
      <w:r w:rsidRPr="00E630D4">
        <w:rPr>
          <w:rFonts w:ascii="Simplified Arabic" w:hAnsi="Simplified Arabic" w:cs="Simplified Arabic"/>
          <w:sz w:val="28"/>
          <w:szCs w:val="28"/>
          <w:lang w:bidi="ar-IQ"/>
        </w:rPr>
        <w:t xml:space="preserve">Jean </w:t>
      </w:r>
      <w:proofErr w:type="spellStart"/>
      <w:r w:rsidR="0032362A" w:rsidRPr="00E630D4">
        <w:rPr>
          <w:rFonts w:ascii="Simplified Arabic" w:hAnsi="Simplified Arabic" w:cs="Simplified Arabic"/>
          <w:sz w:val="28"/>
          <w:szCs w:val="28"/>
          <w:lang w:bidi="ar-IQ"/>
        </w:rPr>
        <w:t>Starobinski</w:t>
      </w:r>
      <w:proofErr w:type="spellEnd"/>
      <w:r w:rsidRPr="00E630D4">
        <w:rPr>
          <w:rFonts w:ascii="Simplified Arabic" w:hAnsi="Simplified Arabic" w:cs="Simplified Arabic"/>
          <w:sz w:val="28"/>
          <w:szCs w:val="28"/>
          <w:rtl/>
          <w:lang w:bidi="ar-IQ"/>
        </w:rPr>
        <w:t>) وفيه يطرح علاقة النص بالقارئ أي أن النص " عبارة عن مادة علائقية تترك نفسها تسكن من قبل القراءة "</w:t>
      </w:r>
      <w:r w:rsidRPr="00E630D4">
        <w:rPr>
          <w:rFonts w:ascii="Simplified Arabic" w:hAnsi="Simplified Arabic" w:cs="Simplified Arabic"/>
          <w:sz w:val="28"/>
          <w:szCs w:val="28"/>
          <w:vertAlign w:val="superscript"/>
          <w:rtl/>
          <w:lang w:bidi="ar-IQ"/>
        </w:rPr>
        <w:t>(</w:t>
      </w:r>
      <w:r w:rsidRPr="00E630D4">
        <w:rPr>
          <w:rStyle w:val="EndnoteReference"/>
          <w:rFonts w:ascii="Simplified Arabic" w:hAnsi="Simplified Arabic" w:cs="Simplified Arabic"/>
          <w:sz w:val="28"/>
          <w:szCs w:val="28"/>
          <w:rtl/>
          <w:lang w:bidi="ar-IQ"/>
        </w:rPr>
        <w:endnoteReference w:id="57"/>
      </w:r>
      <w:r w:rsidRPr="00E630D4">
        <w:rPr>
          <w:rFonts w:ascii="Simplified Arabic" w:hAnsi="Simplified Arabic" w:cs="Simplified Arabic"/>
          <w:sz w:val="28"/>
          <w:szCs w:val="28"/>
          <w:vertAlign w:val="superscript"/>
          <w:rtl/>
          <w:lang w:bidi="ar-IQ"/>
        </w:rPr>
        <w:t>)</w:t>
      </w:r>
      <w:r w:rsidRPr="00E630D4">
        <w:rPr>
          <w:rFonts w:ascii="Simplified Arabic" w:hAnsi="Simplified Arabic" w:cs="Simplified Arabic"/>
          <w:sz w:val="28"/>
          <w:szCs w:val="28"/>
          <w:rtl/>
          <w:lang w:bidi="ar-IQ"/>
        </w:rPr>
        <w:t>.</w:t>
      </w:r>
    </w:p>
    <w:p w:rsidR="008710C7" w:rsidRPr="00E630D4" w:rsidRDefault="008710C7" w:rsidP="00D1065F">
      <w:pPr>
        <w:spacing w:after="0"/>
        <w:ind w:firstLine="424"/>
        <w:jc w:val="both"/>
        <w:rPr>
          <w:rFonts w:ascii="Simplified Arabic" w:hAnsi="Simplified Arabic" w:cs="Simplified Arabic"/>
          <w:sz w:val="28"/>
          <w:szCs w:val="28"/>
          <w:rtl/>
          <w:lang w:bidi="ar-IQ"/>
        </w:rPr>
      </w:pPr>
      <w:r w:rsidRPr="00E630D4">
        <w:rPr>
          <w:rFonts w:ascii="Simplified Arabic" w:hAnsi="Simplified Arabic" w:cs="Simplified Arabic"/>
          <w:sz w:val="28"/>
          <w:szCs w:val="28"/>
          <w:rtl/>
          <w:lang w:bidi="ar-IQ"/>
        </w:rPr>
        <w:t xml:space="preserve">ولدراسة هذه العلاقة النقدية بين القارئ وسورة الفاتحة يعتقد أركون هنا اعتماد كل الدراسات والقراءات السابقة لهذه السورة ، وذلك لبيان نقاط الالتقاء والاقتران ما بين القراءات </w:t>
      </w:r>
      <w:r w:rsidRPr="00E630D4">
        <w:rPr>
          <w:rFonts w:ascii="Simplified Arabic" w:hAnsi="Simplified Arabic" w:cs="Simplified Arabic"/>
          <w:sz w:val="28"/>
          <w:szCs w:val="28"/>
          <w:rtl/>
          <w:lang w:bidi="ar-IQ"/>
        </w:rPr>
        <w:lastRenderedPageBreak/>
        <w:t xml:space="preserve">السابقة والحديثة ، لان هذه الطريقة يمكن لها  أن تتحاشى " النزعة الاصطناعية الاعتباطية للموضات العلمية العابرة التي تمثل إحدى السمات الصارخة لعصرنا ، هي أن تنصف القدماء . من الممكن إلا يؤدي اختراق طبقات المعنى المتراكمة فوق بعضها البعض والتي تشكل التراث التفسيري </w:t>
      </w:r>
      <w:r w:rsidRPr="00D1065F">
        <w:rPr>
          <w:rFonts w:ascii="Simplified Arabic" w:hAnsi="Simplified Arabic" w:cs="Simplified Arabic"/>
          <w:sz w:val="28"/>
          <w:szCs w:val="28"/>
          <w:rtl/>
          <w:lang w:bidi="ar-IQ"/>
        </w:rPr>
        <w:t>إلا إلى</w:t>
      </w:r>
      <w:r w:rsidRPr="00E630D4">
        <w:rPr>
          <w:rFonts w:ascii="Simplified Arabic" w:hAnsi="Simplified Arabic" w:cs="Simplified Arabic"/>
          <w:sz w:val="28"/>
          <w:szCs w:val="28"/>
          <w:rtl/>
          <w:lang w:bidi="ar-IQ"/>
        </w:rPr>
        <w:t xml:space="preserve"> العثور على بعض القطع النادرة ، تماماً كما يحصل لعمليات الحفر والتنقيب الأركيولوجية "</w:t>
      </w:r>
      <w:r w:rsidRPr="00E630D4">
        <w:rPr>
          <w:rFonts w:ascii="Simplified Arabic" w:hAnsi="Simplified Arabic" w:cs="Simplified Arabic"/>
          <w:sz w:val="28"/>
          <w:szCs w:val="28"/>
          <w:vertAlign w:val="superscript"/>
          <w:rtl/>
          <w:lang w:bidi="ar-IQ"/>
        </w:rPr>
        <w:t>(</w:t>
      </w:r>
      <w:r w:rsidRPr="00E630D4">
        <w:rPr>
          <w:rStyle w:val="EndnoteReference"/>
          <w:rFonts w:ascii="Simplified Arabic" w:hAnsi="Simplified Arabic" w:cs="Simplified Arabic"/>
          <w:sz w:val="28"/>
          <w:szCs w:val="28"/>
          <w:rtl/>
          <w:lang w:bidi="ar-IQ"/>
        </w:rPr>
        <w:endnoteReference w:id="58"/>
      </w:r>
      <w:r w:rsidRPr="00E630D4">
        <w:rPr>
          <w:rFonts w:ascii="Simplified Arabic" w:hAnsi="Simplified Arabic" w:cs="Simplified Arabic"/>
          <w:sz w:val="28"/>
          <w:szCs w:val="28"/>
          <w:vertAlign w:val="superscript"/>
          <w:rtl/>
          <w:lang w:bidi="ar-IQ"/>
        </w:rPr>
        <w:t>)</w:t>
      </w:r>
      <w:r w:rsidRPr="00E630D4">
        <w:rPr>
          <w:rFonts w:ascii="Simplified Arabic" w:hAnsi="Simplified Arabic" w:cs="Simplified Arabic"/>
          <w:sz w:val="28"/>
          <w:szCs w:val="28"/>
          <w:rtl/>
          <w:lang w:bidi="ar-IQ"/>
        </w:rPr>
        <w:t>.</w:t>
      </w:r>
    </w:p>
    <w:p w:rsidR="008710C7" w:rsidRPr="00E630D4" w:rsidRDefault="008710C7" w:rsidP="00D1065F">
      <w:pPr>
        <w:spacing w:after="0"/>
        <w:ind w:firstLine="424"/>
        <w:jc w:val="both"/>
        <w:rPr>
          <w:rFonts w:ascii="Simplified Arabic" w:hAnsi="Simplified Arabic" w:cs="Simplified Arabic"/>
          <w:sz w:val="28"/>
          <w:szCs w:val="28"/>
          <w:rtl/>
          <w:lang w:bidi="ar-IQ"/>
        </w:rPr>
      </w:pPr>
      <w:r w:rsidRPr="00E630D4">
        <w:rPr>
          <w:rFonts w:ascii="Simplified Arabic" w:hAnsi="Simplified Arabic" w:cs="Simplified Arabic"/>
          <w:sz w:val="28"/>
          <w:szCs w:val="28"/>
          <w:rtl/>
          <w:lang w:bidi="ar-IQ"/>
        </w:rPr>
        <w:t>وهنا نرى أن أركون قد اعتمد على الفخر الرازي</w:t>
      </w:r>
      <w:r w:rsidRPr="00E630D4">
        <w:rPr>
          <w:rFonts w:ascii="Simplified Arabic" w:hAnsi="Simplified Arabic" w:cs="Simplified Arabic"/>
          <w:sz w:val="28"/>
          <w:szCs w:val="28"/>
          <w:vertAlign w:val="superscript"/>
          <w:rtl/>
          <w:lang w:bidi="ar-IQ"/>
        </w:rPr>
        <w:t>(</w:t>
      </w:r>
      <w:r w:rsidRPr="00E630D4">
        <w:rPr>
          <w:rStyle w:val="EndnoteReference"/>
          <w:rFonts w:ascii="Simplified Arabic" w:hAnsi="Simplified Arabic" w:cs="Simplified Arabic"/>
          <w:sz w:val="28"/>
          <w:szCs w:val="28"/>
          <w:rtl/>
          <w:lang w:bidi="ar-IQ"/>
        </w:rPr>
        <w:endnoteReference w:id="59"/>
      </w:r>
      <w:r w:rsidRPr="00E630D4">
        <w:rPr>
          <w:rFonts w:ascii="Simplified Arabic" w:hAnsi="Simplified Arabic" w:cs="Simplified Arabic"/>
          <w:sz w:val="28"/>
          <w:szCs w:val="28"/>
          <w:vertAlign w:val="superscript"/>
          <w:rtl/>
          <w:lang w:bidi="ar-IQ"/>
        </w:rPr>
        <w:t xml:space="preserve">) </w:t>
      </w:r>
      <w:r w:rsidRPr="00E630D4">
        <w:rPr>
          <w:rFonts w:ascii="Simplified Arabic" w:hAnsi="Simplified Arabic" w:cs="Simplified Arabic"/>
          <w:sz w:val="28"/>
          <w:szCs w:val="28"/>
          <w:rtl/>
          <w:lang w:bidi="ar-IQ"/>
        </w:rPr>
        <w:t>في قراءته من أجل قياس</w:t>
      </w:r>
      <w:r w:rsidR="00D1065F">
        <w:rPr>
          <w:rFonts w:ascii="Simplified Arabic" w:hAnsi="Simplified Arabic" w:cs="Simplified Arabic"/>
          <w:sz w:val="28"/>
          <w:szCs w:val="28"/>
          <w:rtl/>
          <w:lang w:bidi="ar-IQ"/>
        </w:rPr>
        <w:t xml:space="preserve">  حجم المطابقة بين النص الأول (أو النص الوصي ، النص المؤسس</w:t>
      </w:r>
      <w:r w:rsidRPr="00E630D4">
        <w:rPr>
          <w:rFonts w:ascii="Simplified Arabic" w:hAnsi="Simplified Arabic" w:cs="Simplified Arabic"/>
          <w:sz w:val="28"/>
          <w:szCs w:val="28"/>
          <w:rtl/>
          <w:lang w:bidi="ar-IQ"/>
        </w:rPr>
        <w:t xml:space="preserve">) والنص الثاني </w:t>
      </w:r>
      <w:r w:rsidR="00D1065F">
        <w:rPr>
          <w:rFonts w:ascii="Simplified Arabic" w:hAnsi="Simplified Arabic" w:cs="Simplified Arabic" w:hint="cs"/>
          <w:sz w:val="28"/>
          <w:szCs w:val="28"/>
          <w:rtl/>
          <w:lang w:bidi="ar-IQ"/>
        </w:rPr>
        <w:t xml:space="preserve">      </w:t>
      </w:r>
      <w:r w:rsidRPr="00E630D4">
        <w:rPr>
          <w:rFonts w:ascii="Simplified Arabic" w:hAnsi="Simplified Arabic" w:cs="Simplified Arabic"/>
          <w:sz w:val="28"/>
          <w:szCs w:val="28"/>
          <w:rtl/>
          <w:lang w:bidi="ar-IQ"/>
        </w:rPr>
        <w:t>( نص التفسير وهو هنا نص الرازي )</w:t>
      </w:r>
      <w:r w:rsidRPr="00E630D4">
        <w:rPr>
          <w:rFonts w:ascii="Simplified Arabic" w:hAnsi="Simplified Arabic" w:cs="Simplified Arabic"/>
          <w:sz w:val="28"/>
          <w:szCs w:val="28"/>
          <w:vertAlign w:val="superscript"/>
          <w:rtl/>
          <w:lang w:bidi="ar-IQ"/>
        </w:rPr>
        <w:t>(</w:t>
      </w:r>
      <w:r w:rsidRPr="00E630D4">
        <w:rPr>
          <w:rStyle w:val="EndnoteReference"/>
          <w:rFonts w:ascii="Simplified Arabic" w:hAnsi="Simplified Arabic" w:cs="Simplified Arabic"/>
          <w:sz w:val="28"/>
          <w:szCs w:val="28"/>
          <w:rtl/>
          <w:lang w:bidi="ar-IQ"/>
        </w:rPr>
        <w:endnoteReference w:id="60"/>
      </w:r>
      <w:r w:rsidRPr="00E630D4">
        <w:rPr>
          <w:rFonts w:ascii="Simplified Arabic" w:hAnsi="Simplified Arabic" w:cs="Simplified Arabic"/>
          <w:sz w:val="28"/>
          <w:szCs w:val="28"/>
          <w:vertAlign w:val="superscript"/>
          <w:rtl/>
          <w:lang w:bidi="ar-IQ"/>
        </w:rPr>
        <w:t>)</w:t>
      </w:r>
      <w:r w:rsidRPr="00E630D4">
        <w:rPr>
          <w:rFonts w:ascii="Simplified Arabic" w:hAnsi="Simplified Arabic" w:cs="Simplified Arabic"/>
          <w:sz w:val="28"/>
          <w:szCs w:val="28"/>
          <w:rtl/>
          <w:lang w:bidi="ar-IQ"/>
        </w:rPr>
        <w:t xml:space="preserve">. </w:t>
      </w:r>
    </w:p>
    <w:p w:rsidR="008710C7" w:rsidRPr="00D1065F" w:rsidRDefault="008710C7" w:rsidP="00A552BE">
      <w:pPr>
        <w:spacing w:after="0"/>
        <w:jc w:val="both"/>
        <w:rPr>
          <w:rFonts w:ascii="Simplified Arabic" w:hAnsi="Simplified Arabic" w:cs="Simplified Arabic"/>
          <w:sz w:val="28"/>
          <w:szCs w:val="28"/>
          <w:rtl/>
          <w:lang w:bidi="ar-IQ"/>
        </w:rPr>
      </w:pPr>
      <w:r w:rsidRPr="00D1065F">
        <w:rPr>
          <w:rFonts w:ascii="Simplified Arabic" w:hAnsi="Simplified Arabic" w:cs="Simplified Arabic"/>
          <w:sz w:val="28"/>
          <w:szCs w:val="28"/>
          <w:rtl/>
          <w:lang w:bidi="ar-IQ"/>
        </w:rPr>
        <w:t>والمهم عنده هو إعادة طرح إشكالية المعنى من زاويتين أساسيتين هما :</w:t>
      </w:r>
    </w:p>
    <w:p w:rsidR="008710C7" w:rsidRPr="00D1065F" w:rsidRDefault="00A552BE" w:rsidP="00DD4073">
      <w:pPr>
        <w:spacing w:after="0"/>
        <w:ind w:hanging="1"/>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1ـ هل نستطيع نحن بدورنا</w:t>
      </w:r>
      <w:r w:rsidR="008710C7" w:rsidRPr="00D1065F">
        <w:rPr>
          <w:rFonts w:ascii="Simplified Arabic" w:hAnsi="Simplified Arabic" w:cs="Simplified Arabic"/>
          <w:sz w:val="28"/>
          <w:szCs w:val="28"/>
          <w:rtl/>
          <w:lang w:bidi="ar-IQ"/>
        </w:rPr>
        <w:t>، أن نطلق حكمنا على المعنى الأخير في ال</w:t>
      </w:r>
      <w:r w:rsidR="00C87AFA" w:rsidRPr="00D1065F">
        <w:rPr>
          <w:rFonts w:ascii="Simplified Arabic" w:hAnsi="Simplified Arabic" w:cs="Simplified Arabic"/>
          <w:sz w:val="28"/>
          <w:szCs w:val="28"/>
          <w:rtl/>
          <w:lang w:bidi="ar-IQ"/>
        </w:rPr>
        <w:t>قرآن</w:t>
      </w:r>
      <w:r w:rsidR="008710C7" w:rsidRPr="00D1065F">
        <w:rPr>
          <w:rFonts w:ascii="Simplified Arabic" w:hAnsi="Simplified Arabic" w:cs="Simplified Arabic"/>
          <w:sz w:val="28"/>
          <w:szCs w:val="28"/>
          <w:rtl/>
          <w:lang w:bidi="ar-IQ"/>
        </w:rPr>
        <w:t xml:space="preserve"> ؟ </w:t>
      </w:r>
    </w:p>
    <w:p w:rsidR="008710C7" w:rsidRPr="00D1065F" w:rsidRDefault="00A552BE" w:rsidP="00DD4073">
      <w:pPr>
        <w:spacing w:after="0"/>
        <w:ind w:hanging="1"/>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2ـ على أي مستوى يمكن أن ن</w:t>
      </w:r>
      <w:r w:rsidR="008710C7" w:rsidRPr="00D1065F">
        <w:rPr>
          <w:rFonts w:ascii="Simplified Arabic" w:hAnsi="Simplified Arabic" w:cs="Simplified Arabic"/>
          <w:sz w:val="28"/>
          <w:szCs w:val="28"/>
          <w:rtl/>
          <w:lang w:bidi="ar-IQ"/>
        </w:rPr>
        <w:t>ضع المعنى الأخير المكتشف أو المحدد من قبل ال</w:t>
      </w:r>
      <w:r>
        <w:rPr>
          <w:rFonts w:ascii="Simplified Arabic" w:hAnsi="Simplified Arabic" w:cs="Simplified Arabic"/>
          <w:sz w:val="28"/>
          <w:szCs w:val="28"/>
          <w:rtl/>
          <w:lang w:bidi="ar-IQ"/>
        </w:rPr>
        <w:t xml:space="preserve">رازي، أو أي مفسر إسلامي كلاسيكي؟ هل </w:t>
      </w:r>
      <w:r w:rsidR="008710C7" w:rsidRPr="00D1065F">
        <w:rPr>
          <w:rFonts w:ascii="Simplified Arabic" w:hAnsi="Simplified Arabic" w:cs="Simplified Arabic"/>
          <w:sz w:val="28"/>
          <w:szCs w:val="28"/>
          <w:rtl/>
          <w:lang w:bidi="ar-IQ"/>
        </w:rPr>
        <w:t>موضعه على المستوى الديني؟ أم الرمزي؟ أم ال</w:t>
      </w:r>
      <w:r>
        <w:rPr>
          <w:rFonts w:ascii="Simplified Arabic" w:hAnsi="Simplified Arabic" w:cs="Simplified Arabic"/>
          <w:sz w:val="28"/>
          <w:szCs w:val="28"/>
          <w:rtl/>
          <w:lang w:bidi="ar-IQ"/>
        </w:rPr>
        <w:t>ثقافي أم الانطولوجي ؟ بمعنى أخر: ما الذي يفرق</w:t>
      </w:r>
      <w:r w:rsidR="008710C7" w:rsidRPr="00D1065F">
        <w:rPr>
          <w:rFonts w:ascii="Simplified Arabic" w:hAnsi="Simplified Arabic" w:cs="Simplified Arabic"/>
          <w:sz w:val="28"/>
          <w:szCs w:val="28"/>
          <w:rtl/>
          <w:lang w:bidi="ar-IQ"/>
        </w:rPr>
        <w:t>، ثم ما الذي ل</w:t>
      </w:r>
      <w:r>
        <w:rPr>
          <w:rFonts w:ascii="Simplified Arabic" w:hAnsi="Simplified Arabic" w:cs="Simplified Arabic"/>
          <w:sz w:val="28"/>
          <w:szCs w:val="28"/>
          <w:rtl/>
          <w:lang w:bidi="ar-IQ"/>
        </w:rPr>
        <w:t>ا يزال يجمع بين بحثنا عن المعنى</w:t>
      </w:r>
      <w:r w:rsidR="008710C7" w:rsidRPr="00D1065F">
        <w:rPr>
          <w:rFonts w:ascii="Simplified Arabic" w:hAnsi="Simplified Arabic" w:cs="Simplified Arabic"/>
          <w:sz w:val="28"/>
          <w:szCs w:val="28"/>
          <w:rtl/>
          <w:lang w:bidi="ar-IQ"/>
        </w:rPr>
        <w:t>، وبين بحث الفكر الإسلامي الموروث</w:t>
      </w:r>
      <w:r w:rsidR="008710C7" w:rsidRPr="00D1065F">
        <w:rPr>
          <w:rFonts w:ascii="Simplified Arabic" w:hAnsi="Simplified Arabic" w:cs="Simplified Arabic"/>
          <w:sz w:val="28"/>
          <w:szCs w:val="28"/>
          <w:vertAlign w:val="superscript"/>
          <w:rtl/>
          <w:lang w:bidi="ar-IQ"/>
        </w:rPr>
        <w:t>(</w:t>
      </w:r>
      <w:r w:rsidR="008710C7" w:rsidRPr="00D1065F">
        <w:rPr>
          <w:rStyle w:val="EndnoteReference"/>
          <w:rFonts w:ascii="Simplified Arabic" w:hAnsi="Simplified Arabic" w:cs="Simplified Arabic"/>
          <w:sz w:val="28"/>
          <w:szCs w:val="28"/>
          <w:rtl/>
          <w:lang w:bidi="ar-IQ"/>
        </w:rPr>
        <w:endnoteReference w:id="61"/>
      </w:r>
      <w:r w:rsidR="008710C7" w:rsidRPr="00D1065F">
        <w:rPr>
          <w:rFonts w:ascii="Simplified Arabic" w:hAnsi="Simplified Arabic" w:cs="Simplified Arabic"/>
          <w:sz w:val="28"/>
          <w:szCs w:val="28"/>
          <w:vertAlign w:val="superscript"/>
          <w:rtl/>
          <w:lang w:bidi="ar-IQ"/>
        </w:rPr>
        <w:t>)</w:t>
      </w:r>
      <w:r w:rsidR="008710C7" w:rsidRPr="00D1065F">
        <w:rPr>
          <w:rFonts w:ascii="Simplified Arabic" w:hAnsi="Simplified Arabic" w:cs="Simplified Arabic"/>
          <w:sz w:val="28"/>
          <w:szCs w:val="28"/>
          <w:rtl/>
          <w:lang w:bidi="ar-IQ"/>
        </w:rPr>
        <w:t>.</w:t>
      </w:r>
      <w:r w:rsidR="008710C7" w:rsidRPr="00D1065F">
        <w:rPr>
          <w:rFonts w:ascii="Simplified Arabic" w:hAnsi="Simplified Arabic" w:cs="Simplified Arabic"/>
          <w:sz w:val="28"/>
          <w:szCs w:val="28"/>
          <w:vertAlign w:val="superscript"/>
          <w:rtl/>
          <w:lang w:bidi="ar-IQ"/>
        </w:rPr>
        <w:t xml:space="preserve">  </w:t>
      </w:r>
    </w:p>
    <w:p w:rsidR="008710C7" w:rsidRPr="00D1065F" w:rsidRDefault="00DD4073" w:rsidP="00DD4073">
      <w:pPr>
        <w:spacing w:after="0"/>
        <w:ind w:firstLine="424"/>
        <w:jc w:val="both"/>
        <w:rPr>
          <w:rFonts w:ascii="Simplified Arabic" w:hAnsi="Simplified Arabic" w:cs="Simplified Arabic"/>
          <w:sz w:val="28"/>
          <w:szCs w:val="28"/>
          <w:lang w:bidi="ar-IQ"/>
        </w:rPr>
      </w:pPr>
      <w:r w:rsidRPr="00D1065F">
        <w:rPr>
          <w:rFonts w:ascii="Simplified Arabic" w:hAnsi="Simplified Arabic" w:cs="Simplified Arabic"/>
          <w:sz w:val="28"/>
          <w:szCs w:val="28"/>
          <w:rtl/>
          <w:lang w:bidi="ar-IQ"/>
        </w:rPr>
        <w:t>و</w:t>
      </w:r>
      <w:r w:rsidRPr="00D1065F">
        <w:rPr>
          <w:rFonts w:ascii="Simplified Arabic" w:hAnsi="Simplified Arabic" w:cs="Simplified Arabic" w:hint="cs"/>
          <w:sz w:val="28"/>
          <w:szCs w:val="28"/>
          <w:rtl/>
          <w:lang w:bidi="ar-IQ"/>
        </w:rPr>
        <w:t>إ</w:t>
      </w:r>
      <w:r w:rsidR="008710C7" w:rsidRPr="00D1065F">
        <w:rPr>
          <w:rFonts w:ascii="Simplified Arabic" w:hAnsi="Simplified Arabic" w:cs="Simplified Arabic"/>
          <w:sz w:val="28"/>
          <w:szCs w:val="28"/>
          <w:rtl/>
          <w:lang w:bidi="ar-IQ"/>
        </w:rPr>
        <w:t>ن كان أركون قد ب</w:t>
      </w:r>
      <w:r w:rsidR="00A552BE">
        <w:rPr>
          <w:rFonts w:ascii="Simplified Arabic" w:hAnsi="Simplified Arabic" w:cs="Simplified Arabic"/>
          <w:sz w:val="28"/>
          <w:szCs w:val="28"/>
          <w:rtl/>
          <w:lang w:bidi="ar-IQ"/>
        </w:rPr>
        <w:t>نى هذه الدراسة (العلاقة النقدية</w:t>
      </w:r>
      <w:r w:rsidR="008710C7" w:rsidRPr="00D1065F">
        <w:rPr>
          <w:rFonts w:ascii="Simplified Arabic" w:hAnsi="Simplified Arabic" w:cs="Simplified Arabic"/>
          <w:sz w:val="28"/>
          <w:szCs w:val="28"/>
          <w:rtl/>
          <w:lang w:bidi="ar-IQ"/>
        </w:rPr>
        <w:t xml:space="preserve">) على قوانين قد اكتشفها من </w:t>
      </w:r>
      <w:r w:rsidR="00A552BE">
        <w:rPr>
          <w:rFonts w:ascii="Simplified Arabic" w:hAnsi="Simplified Arabic" w:cs="Simplified Arabic"/>
          <w:sz w:val="28"/>
          <w:szCs w:val="28"/>
          <w:rtl/>
          <w:lang w:bidi="ar-IQ"/>
        </w:rPr>
        <w:t>خلال قراءته لتفسير الرازي تضمنت</w:t>
      </w:r>
      <w:r w:rsidR="008710C7" w:rsidRPr="00D1065F">
        <w:rPr>
          <w:rFonts w:ascii="Simplified Arabic" w:hAnsi="Simplified Arabic" w:cs="Simplified Arabic"/>
          <w:sz w:val="28"/>
          <w:szCs w:val="28"/>
          <w:rtl/>
          <w:lang w:bidi="ar-IQ"/>
        </w:rPr>
        <w:t xml:space="preserve">: </w:t>
      </w:r>
    </w:p>
    <w:p w:rsidR="008710C7" w:rsidRPr="00D1065F" w:rsidRDefault="008710C7" w:rsidP="00DD4073">
      <w:pPr>
        <w:tabs>
          <w:tab w:val="num" w:pos="1080"/>
        </w:tabs>
        <w:spacing w:after="0"/>
        <w:ind w:hanging="1"/>
        <w:jc w:val="both"/>
        <w:rPr>
          <w:rFonts w:ascii="Simplified Arabic" w:hAnsi="Simplified Arabic" w:cs="Simplified Arabic"/>
          <w:sz w:val="28"/>
          <w:szCs w:val="28"/>
          <w:rtl/>
          <w:lang w:bidi="ar-IQ"/>
        </w:rPr>
      </w:pPr>
      <w:r w:rsidRPr="00D1065F">
        <w:rPr>
          <w:rFonts w:ascii="Simplified Arabic" w:hAnsi="Simplified Arabic" w:cs="Simplified Arabic"/>
          <w:sz w:val="28"/>
          <w:szCs w:val="28"/>
          <w:rtl/>
          <w:lang w:bidi="ar-IQ"/>
        </w:rPr>
        <w:t>ـ ال</w:t>
      </w:r>
      <w:r w:rsidR="00A552BE">
        <w:rPr>
          <w:rFonts w:ascii="Simplified Arabic" w:hAnsi="Simplified Arabic" w:cs="Simplified Arabic"/>
          <w:sz w:val="28"/>
          <w:szCs w:val="28"/>
          <w:rtl/>
          <w:lang w:bidi="ar-IQ"/>
        </w:rPr>
        <w:t>نسق اللغوي (أو</w:t>
      </w:r>
      <w:r w:rsidR="00A552BE">
        <w:rPr>
          <w:rFonts w:ascii="Simplified Arabic" w:hAnsi="Simplified Arabic" w:cs="Simplified Arabic" w:hint="cs"/>
          <w:sz w:val="28"/>
          <w:szCs w:val="28"/>
          <w:rtl/>
          <w:lang w:bidi="ar-IQ"/>
        </w:rPr>
        <w:t xml:space="preserve"> </w:t>
      </w:r>
      <w:r w:rsidR="00A552BE">
        <w:rPr>
          <w:rFonts w:ascii="Simplified Arabic" w:hAnsi="Simplified Arabic" w:cs="Simplified Arabic"/>
          <w:sz w:val="28"/>
          <w:szCs w:val="28"/>
          <w:rtl/>
          <w:lang w:bidi="ar-IQ"/>
        </w:rPr>
        <w:t>الشيفرة اللغوية</w:t>
      </w:r>
      <w:r w:rsidRPr="00D1065F">
        <w:rPr>
          <w:rFonts w:ascii="Simplified Arabic" w:hAnsi="Simplified Arabic" w:cs="Simplified Arabic"/>
          <w:sz w:val="28"/>
          <w:szCs w:val="28"/>
          <w:rtl/>
          <w:lang w:bidi="ar-IQ"/>
        </w:rPr>
        <w:t>) وفيها رأى صلابة المقدمات اللغوية وحضورها ا</w:t>
      </w:r>
      <w:r w:rsidR="00A552BE">
        <w:rPr>
          <w:rFonts w:ascii="Simplified Arabic" w:hAnsi="Simplified Arabic" w:cs="Simplified Arabic"/>
          <w:sz w:val="28"/>
          <w:szCs w:val="28"/>
          <w:rtl/>
          <w:lang w:bidi="ar-IQ"/>
        </w:rPr>
        <w:t>لفاعل في مؤلفات التفسير والأصول</w:t>
      </w:r>
      <w:r w:rsidRPr="00D1065F">
        <w:rPr>
          <w:rFonts w:ascii="Simplified Arabic" w:hAnsi="Simplified Arabic" w:cs="Simplified Arabic"/>
          <w:sz w:val="28"/>
          <w:szCs w:val="28"/>
          <w:rtl/>
          <w:lang w:bidi="ar-IQ"/>
        </w:rPr>
        <w:t xml:space="preserve">. </w:t>
      </w:r>
    </w:p>
    <w:p w:rsidR="008710C7" w:rsidRPr="00D1065F" w:rsidRDefault="00A552BE" w:rsidP="00DD4073">
      <w:pPr>
        <w:tabs>
          <w:tab w:val="num" w:pos="1080"/>
        </w:tabs>
        <w:spacing w:after="0"/>
        <w:ind w:hanging="1"/>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ـ النسق الديني (أو</w:t>
      </w:r>
      <w:r>
        <w:rPr>
          <w:rFonts w:ascii="Simplified Arabic" w:hAnsi="Simplified Arabic" w:cs="Simplified Arabic" w:hint="cs"/>
          <w:sz w:val="28"/>
          <w:szCs w:val="28"/>
          <w:rtl/>
          <w:lang w:bidi="ar-IQ"/>
        </w:rPr>
        <w:t xml:space="preserve"> </w:t>
      </w:r>
      <w:r w:rsidR="008710C7" w:rsidRPr="00D1065F">
        <w:rPr>
          <w:rFonts w:ascii="Simplified Arabic" w:hAnsi="Simplified Arabic" w:cs="Simplified Arabic"/>
          <w:sz w:val="28"/>
          <w:szCs w:val="28"/>
          <w:rtl/>
          <w:lang w:bidi="ar-IQ"/>
        </w:rPr>
        <w:t>الشيفرة الد</w:t>
      </w:r>
      <w:r>
        <w:rPr>
          <w:rFonts w:ascii="Simplified Arabic" w:hAnsi="Simplified Arabic" w:cs="Simplified Arabic"/>
          <w:sz w:val="28"/>
          <w:szCs w:val="28"/>
          <w:rtl/>
          <w:lang w:bidi="ar-IQ"/>
        </w:rPr>
        <w:t>ينية</w:t>
      </w:r>
      <w:r w:rsidR="008710C7" w:rsidRPr="00D1065F">
        <w:rPr>
          <w:rFonts w:ascii="Simplified Arabic" w:hAnsi="Simplified Arabic" w:cs="Simplified Arabic"/>
          <w:sz w:val="28"/>
          <w:szCs w:val="28"/>
          <w:rtl/>
          <w:lang w:bidi="ar-IQ"/>
        </w:rPr>
        <w:t>) يعني قدرة المبادئ اللاهوتية والعقائد الإيمانية والط</w:t>
      </w:r>
      <w:r>
        <w:rPr>
          <w:rFonts w:ascii="Simplified Arabic" w:hAnsi="Simplified Arabic" w:cs="Simplified Arabic"/>
          <w:sz w:val="28"/>
          <w:szCs w:val="28"/>
          <w:rtl/>
          <w:lang w:bidi="ar-IQ"/>
        </w:rPr>
        <w:t>قوس والشعائر على التحكم بالفكر وتوجيهه وفق الرؤى التي تريد</w:t>
      </w:r>
      <w:r w:rsidR="008710C7" w:rsidRPr="00D1065F">
        <w:rPr>
          <w:rFonts w:ascii="Simplified Arabic" w:hAnsi="Simplified Arabic" w:cs="Simplified Arabic"/>
          <w:sz w:val="28"/>
          <w:szCs w:val="28"/>
          <w:rtl/>
          <w:lang w:bidi="ar-IQ"/>
        </w:rPr>
        <w:t xml:space="preserve">. </w:t>
      </w:r>
    </w:p>
    <w:p w:rsidR="008710C7" w:rsidRPr="00D1065F" w:rsidRDefault="008710C7" w:rsidP="00DD4073">
      <w:pPr>
        <w:tabs>
          <w:tab w:val="num" w:pos="1080"/>
        </w:tabs>
        <w:spacing w:after="0"/>
        <w:ind w:hanging="1"/>
        <w:jc w:val="both"/>
        <w:rPr>
          <w:rFonts w:ascii="Simplified Arabic" w:hAnsi="Simplified Arabic" w:cs="Simplified Arabic"/>
          <w:sz w:val="28"/>
          <w:szCs w:val="28"/>
          <w:rtl/>
          <w:lang w:bidi="ar-IQ"/>
        </w:rPr>
      </w:pPr>
      <w:r w:rsidRPr="00D1065F">
        <w:rPr>
          <w:rFonts w:ascii="Simplified Arabic" w:hAnsi="Simplified Arabic" w:cs="Simplified Arabic"/>
          <w:sz w:val="28"/>
          <w:szCs w:val="28"/>
          <w:rtl/>
          <w:lang w:bidi="ar-IQ"/>
        </w:rPr>
        <w:t>ـ ال</w:t>
      </w:r>
      <w:r w:rsidR="00D1065F">
        <w:rPr>
          <w:rFonts w:ascii="Simplified Arabic" w:hAnsi="Simplified Arabic" w:cs="Simplified Arabic"/>
          <w:sz w:val="28"/>
          <w:szCs w:val="28"/>
          <w:rtl/>
          <w:lang w:bidi="ar-IQ"/>
        </w:rPr>
        <w:t>نسق الرمزي (أو الشيفرة الرمزية</w:t>
      </w:r>
      <w:r w:rsidRPr="00D1065F">
        <w:rPr>
          <w:rFonts w:ascii="Simplified Arabic" w:hAnsi="Simplified Arabic" w:cs="Simplified Arabic"/>
          <w:sz w:val="28"/>
          <w:szCs w:val="28"/>
          <w:rtl/>
          <w:lang w:bidi="ar-IQ"/>
        </w:rPr>
        <w:t>)</w:t>
      </w:r>
      <w:r w:rsidR="00D1065F">
        <w:rPr>
          <w:rFonts w:ascii="Simplified Arabic" w:hAnsi="Simplified Arabic" w:cs="Simplified Arabic" w:hint="cs"/>
          <w:sz w:val="28"/>
          <w:szCs w:val="28"/>
          <w:rtl/>
          <w:lang w:bidi="ar-IQ"/>
        </w:rPr>
        <w:t>،</w:t>
      </w:r>
      <w:r w:rsidRPr="00D1065F">
        <w:rPr>
          <w:rFonts w:ascii="Simplified Arabic" w:hAnsi="Simplified Arabic" w:cs="Simplified Arabic"/>
          <w:sz w:val="28"/>
          <w:szCs w:val="28"/>
          <w:rtl/>
          <w:lang w:bidi="ar-IQ"/>
        </w:rPr>
        <w:t xml:space="preserve"> وفيه يرى أن ال</w:t>
      </w:r>
      <w:r w:rsidR="00C87AFA" w:rsidRPr="00D1065F">
        <w:rPr>
          <w:rFonts w:ascii="Simplified Arabic" w:hAnsi="Simplified Arabic" w:cs="Simplified Arabic"/>
          <w:sz w:val="28"/>
          <w:szCs w:val="28"/>
          <w:rtl/>
          <w:lang w:bidi="ar-IQ"/>
        </w:rPr>
        <w:t>قرآن</w:t>
      </w:r>
      <w:r w:rsidRPr="00D1065F">
        <w:rPr>
          <w:rFonts w:ascii="Simplified Arabic" w:hAnsi="Simplified Arabic" w:cs="Simplified Arabic"/>
          <w:sz w:val="28"/>
          <w:szCs w:val="28"/>
          <w:rtl/>
          <w:lang w:bidi="ar-IQ"/>
        </w:rPr>
        <w:t xml:space="preserve"> يحفز على الفكر كما يحفز على الخيال إلا أن عمل الخيال قد سُفه في الإسلام . </w:t>
      </w:r>
    </w:p>
    <w:p w:rsidR="008710C7" w:rsidRPr="00D1065F" w:rsidRDefault="008710C7" w:rsidP="00DD4073">
      <w:pPr>
        <w:spacing w:after="0"/>
        <w:ind w:hanging="1"/>
        <w:jc w:val="both"/>
        <w:rPr>
          <w:rFonts w:ascii="Simplified Arabic" w:hAnsi="Simplified Arabic" w:cs="Simplified Arabic"/>
          <w:sz w:val="28"/>
          <w:szCs w:val="28"/>
          <w:lang w:bidi="ar-IQ"/>
        </w:rPr>
      </w:pPr>
      <w:r w:rsidRPr="00D1065F">
        <w:rPr>
          <w:rFonts w:ascii="Simplified Arabic" w:hAnsi="Simplified Arabic" w:cs="Simplified Arabic"/>
          <w:sz w:val="28"/>
          <w:szCs w:val="28"/>
          <w:rtl/>
          <w:lang w:bidi="ar-IQ"/>
        </w:rPr>
        <w:lastRenderedPageBreak/>
        <w:t>ـ ا</w:t>
      </w:r>
      <w:r w:rsidR="00D1065F">
        <w:rPr>
          <w:rFonts w:ascii="Simplified Arabic" w:hAnsi="Simplified Arabic" w:cs="Simplified Arabic"/>
          <w:sz w:val="28"/>
          <w:szCs w:val="28"/>
          <w:rtl/>
          <w:lang w:bidi="ar-IQ"/>
        </w:rPr>
        <w:t>لنسق الثقافي (أو الشيفرة الثقافية</w:t>
      </w:r>
      <w:r w:rsidRPr="00D1065F">
        <w:rPr>
          <w:rFonts w:ascii="Simplified Arabic" w:hAnsi="Simplified Arabic" w:cs="Simplified Arabic"/>
          <w:sz w:val="28"/>
          <w:szCs w:val="28"/>
          <w:rtl/>
          <w:lang w:bidi="ar-IQ"/>
        </w:rPr>
        <w:t>)</w:t>
      </w:r>
      <w:r w:rsidR="00D1065F">
        <w:rPr>
          <w:rFonts w:ascii="Simplified Arabic" w:hAnsi="Simplified Arabic" w:cs="Simplified Arabic" w:hint="cs"/>
          <w:sz w:val="28"/>
          <w:szCs w:val="28"/>
          <w:rtl/>
          <w:lang w:bidi="ar-IQ"/>
        </w:rPr>
        <w:t>،</w:t>
      </w:r>
      <w:r w:rsidRPr="00D1065F">
        <w:rPr>
          <w:rFonts w:ascii="Simplified Arabic" w:hAnsi="Simplified Arabic" w:cs="Simplified Arabic"/>
          <w:sz w:val="28"/>
          <w:szCs w:val="28"/>
          <w:rtl/>
          <w:lang w:bidi="ar-IQ"/>
        </w:rPr>
        <w:t xml:space="preserve"> وفيه استخدم خلاصة العلم العربي لكي يصل إلى المعنى بكل الوسائل الممكنة مع توجيهه لهذه ا</w:t>
      </w:r>
      <w:r w:rsidR="00D1065F">
        <w:rPr>
          <w:rFonts w:ascii="Simplified Arabic" w:hAnsi="Simplified Arabic" w:cs="Simplified Arabic"/>
          <w:sz w:val="28"/>
          <w:szCs w:val="28"/>
          <w:rtl/>
          <w:lang w:bidi="ar-IQ"/>
        </w:rPr>
        <w:t>لوسائل باتجاه خدمة مذهبه الديني</w:t>
      </w:r>
      <w:r w:rsidRPr="00D1065F">
        <w:rPr>
          <w:rFonts w:ascii="Simplified Arabic" w:hAnsi="Simplified Arabic" w:cs="Simplified Arabic"/>
          <w:sz w:val="28"/>
          <w:szCs w:val="28"/>
          <w:rtl/>
          <w:lang w:bidi="ar-IQ"/>
        </w:rPr>
        <w:t>.</w:t>
      </w:r>
    </w:p>
    <w:p w:rsidR="008710C7" w:rsidRPr="00D1065F" w:rsidRDefault="00DD4073" w:rsidP="00DD4073">
      <w:pPr>
        <w:spacing w:after="0"/>
        <w:ind w:hanging="1"/>
        <w:jc w:val="both"/>
        <w:rPr>
          <w:rFonts w:ascii="Simplified Arabic" w:hAnsi="Simplified Arabic" w:cs="Simplified Arabic"/>
          <w:sz w:val="28"/>
          <w:szCs w:val="28"/>
          <w:rtl/>
          <w:lang w:bidi="ar-IQ"/>
        </w:rPr>
      </w:pPr>
      <w:r w:rsidRPr="00D1065F">
        <w:rPr>
          <w:rFonts w:ascii="Simplified Arabic" w:hAnsi="Simplified Arabic" w:cs="Simplified Arabic"/>
          <w:sz w:val="28"/>
          <w:szCs w:val="28"/>
          <w:rtl/>
          <w:lang w:bidi="ar-IQ"/>
        </w:rPr>
        <w:t>ـ النسق التأويلي أو الباطني</w:t>
      </w:r>
      <w:r w:rsidR="008710C7" w:rsidRPr="00D1065F">
        <w:rPr>
          <w:rFonts w:ascii="Simplified Arabic" w:hAnsi="Simplified Arabic" w:cs="Simplified Arabic"/>
          <w:sz w:val="28"/>
          <w:szCs w:val="28"/>
          <w:rtl/>
          <w:lang w:bidi="ar-IQ"/>
        </w:rPr>
        <w:t xml:space="preserve">: وهذا القانون هو الأهم من وجهة نظر المفسر </w:t>
      </w:r>
      <w:r w:rsidRPr="00D1065F">
        <w:rPr>
          <w:rFonts w:ascii="Simplified Arabic" w:hAnsi="Simplified Arabic" w:cs="Simplified Arabic"/>
          <w:sz w:val="28"/>
          <w:szCs w:val="28"/>
          <w:rtl/>
          <w:lang w:bidi="ar-IQ"/>
        </w:rPr>
        <w:t>لانّ جميع ال</w:t>
      </w:r>
      <w:r w:rsidRPr="00D1065F">
        <w:rPr>
          <w:rFonts w:ascii="Simplified Arabic" w:hAnsi="Simplified Arabic" w:cs="Simplified Arabic" w:hint="cs"/>
          <w:sz w:val="28"/>
          <w:szCs w:val="28"/>
          <w:rtl/>
          <w:lang w:bidi="ar-IQ"/>
        </w:rPr>
        <w:t>أ</w:t>
      </w:r>
      <w:r w:rsidR="008710C7" w:rsidRPr="00D1065F">
        <w:rPr>
          <w:rFonts w:ascii="Simplified Arabic" w:hAnsi="Simplified Arabic" w:cs="Simplified Arabic"/>
          <w:sz w:val="28"/>
          <w:szCs w:val="28"/>
          <w:rtl/>
          <w:lang w:bidi="ar-IQ"/>
        </w:rPr>
        <w:t>نساق السابقة تسير باتجاهه وتتلاقى حوله لكي تتوصل إلى المعنى الأخير للنص ال</w:t>
      </w:r>
      <w:r w:rsidR="00C87AFA" w:rsidRPr="00D1065F">
        <w:rPr>
          <w:rFonts w:ascii="Simplified Arabic" w:hAnsi="Simplified Arabic" w:cs="Simplified Arabic"/>
          <w:sz w:val="28"/>
          <w:szCs w:val="28"/>
          <w:rtl/>
          <w:lang w:bidi="ar-IQ"/>
        </w:rPr>
        <w:t>قرآن</w:t>
      </w:r>
      <w:r w:rsidR="008710C7" w:rsidRPr="00D1065F">
        <w:rPr>
          <w:rFonts w:ascii="Simplified Arabic" w:hAnsi="Simplified Arabic" w:cs="Simplified Arabic"/>
          <w:sz w:val="28"/>
          <w:szCs w:val="28"/>
          <w:rtl/>
          <w:lang w:bidi="ar-IQ"/>
        </w:rPr>
        <w:t>ي</w:t>
      </w:r>
      <w:r w:rsidR="008710C7" w:rsidRPr="00D1065F">
        <w:rPr>
          <w:rFonts w:ascii="Simplified Arabic" w:hAnsi="Simplified Arabic" w:cs="Simplified Arabic"/>
          <w:sz w:val="28"/>
          <w:szCs w:val="28"/>
          <w:vertAlign w:val="superscript"/>
          <w:rtl/>
          <w:lang w:bidi="ar-IQ"/>
        </w:rPr>
        <w:t>(</w:t>
      </w:r>
      <w:r w:rsidR="008710C7" w:rsidRPr="00D1065F">
        <w:rPr>
          <w:rStyle w:val="EndnoteReference"/>
          <w:rFonts w:ascii="Simplified Arabic" w:hAnsi="Simplified Arabic" w:cs="Simplified Arabic"/>
          <w:sz w:val="28"/>
          <w:szCs w:val="28"/>
          <w:rtl/>
          <w:lang w:bidi="ar-IQ"/>
        </w:rPr>
        <w:endnoteReference w:id="62"/>
      </w:r>
      <w:r w:rsidR="008710C7" w:rsidRPr="00D1065F">
        <w:rPr>
          <w:rFonts w:ascii="Simplified Arabic" w:hAnsi="Simplified Arabic" w:cs="Simplified Arabic"/>
          <w:sz w:val="28"/>
          <w:szCs w:val="28"/>
          <w:vertAlign w:val="superscript"/>
          <w:rtl/>
          <w:lang w:bidi="ar-IQ"/>
        </w:rPr>
        <w:t xml:space="preserve">) </w:t>
      </w:r>
      <w:r w:rsidR="008710C7" w:rsidRPr="00D1065F">
        <w:rPr>
          <w:rFonts w:ascii="Simplified Arabic" w:hAnsi="Simplified Arabic" w:cs="Simplified Arabic"/>
          <w:sz w:val="28"/>
          <w:szCs w:val="28"/>
          <w:rtl/>
          <w:lang w:bidi="ar-IQ"/>
        </w:rPr>
        <w:t>.</w:t>
      </w:r>
    </w:p>
    <w:p w:rsidR="008710C7" w:rsidRDefault="008710C7" w:rsidP="00DD4073">
      <w:pPr>
        <w:spacing w:after="0"/>
        <w:ind w:firstLine="424"/>
        <w:jc w:val="both"/>
        <w:rPr>
          <w:rFonts w:ascii="Simplified Arabic" w:hAnsi="Simplified Arabic" w:cs="Simplified Arabic"/>
          <w:sz w:val="28"/>
          <w:szCs w:val="28"/>
          <w:rtl/>
          <w:lang w:bidi="ar-IQ"/>
        </w:rPr>
      </w:pPr>
      <w:r w:rsidRPr="00D1065F">
        <w:rPr>
          <w:rFonts w:ascii="Simplified Arabic" w:hAnsi="Simplified Arabic" w:cs="Simplified Arabic"/>
          <w:sz w:val="28"/>
          <w:szCs w:val="28"/>
          <w:rtl/>
          <w:lang w:bidi="ar-IQ"/>
        </w:rPr>
        <w:t>والملاحظ من خلال هذا الطرح وباعتماده آليتي اللحظة التاريخية بما احتوت عليه م</w:t>
      </w:r>
      <w:r w:rsidR="00A552BE">
        <w:rPr>
          <w:rFonts w:ascii="Simplified Arabic" w:hAnsi="Simplified Arabic" w:cs="Simplified Arabic"/>
          <w:sz w:val="28"/>
          <w:szCs w:val="28"/>
          <w:rtl/>
          <w:lang w:bidi="ar-IQ"/>
        </w:rPr>
        <w:t>ن القوانين والأنساق سالفة الذكر</w:t>
      </w:r>
      <w:r w:rsidRPr="00D1065F">
        <w:rPr>
          <w:rFonts w:ascii="Simplified Arabic" w:hAnsi="Simplified Arabic" w:cs="Simplified Arabic"/>
          <w:sz w:val="28"/>
          <w:szCs w:val="28"/>
          <w:rtl/>
          <w:lang w:bidi="ar-IQ"/>
        </w:rPr>
        <w:t>، واللحظة الثابتة الانتروبولوجية لم يجد البحث ما يشير إلى مقدار التطابق بين النص الأصلي والنص المتفرع عنه ولم يبين هدفه الذي من أجله وضعت هذه الدراسة العلائقية التي أراد من خلالها بيان نقاط الالتقاء والاختلاف ما بين القراءات السابقة والقراءات الحديثة ثم أن هذه القراءة لو  جاءت مطابقة لغاياتها وأهدافها وكانت نتائجها حصيلة لمقدمتها التي وضعت لكانت هذه القراءة  قراءة النخبة أو قراءة تخصصية إذا أن فائدتها تكون مقتصرة على مجموعة من الناس من ذوي الاختصاص وأصحاب الثقافة العالية وهذا الأمر ربما يكون غير مجد لان ال</w:t>
      </w:r>
      <w:r w:rsidR="00C87AFA" w:rsidRPr="00D1065F">
        <w:rPr>
          <w:rFonts w:ascii="Simplified Arabic" w:hAnsi="Simplified Arabic" w:cs="Simplified Arabic"/>
          <w:sz w:val="28"/>
          <w:szCs w:val="28"/>
          <w:rtl/>
          <w:lang w:bidi="ar-IQ"/>
        </w:rPr>
        <w:t>قرآن</w:t>
      </w:r>
      <w:r w:rsidRPr="00D1065F">
        <w:rPr>
          <w:rFonts w:ascii="Simplified Arabic" w:hAnsi="Simplified Arabic" w:cs="Simplified Arabic"/>
          <w:sz w:val="28"/>
          <w:szCs w:val="28"/>
          <w:rtl/>
          <w:lang w:bidi="ar-IQ"/>
        </w:rPr>
        <w:t xml:space="preserve"> كتاب هداية ورحمة لعامة الناس والتعامل مع مفرداته لم يقتصر على </w:t>
      </w:r>
      <w:r w:rsidR="00D1065F">
        <w:rPr>
          <w:rFonts w:ascii="Simplified Arabic" w:hAnsi="Simplified Arabic" w:cs="Simplified Arabic"/>
          <w:sz w:val="28"/>
          <w:szCs w:val="28"/>
          <w:rtl/>
          <w:lang w:bidi="ar-IQ"/>
        </w:rPr>
        <w:t>فئة  دون أخرى بل هو لعموم البشر</w:t>
      </w:r>
      <w:r w:rsidRPr="00D1065F">
        <w:rPr>
          <w:rFonts w:ascii="Simplified Arabic" w:hAnsi="Simplified Arabic" w:cs="Simplified Arabic"/>
          <w:sz w:val="28"/>
          <w:szCs w:val="28"/>
          <w:rtl/>
          <w:lang w:bidi="ar-IQ"/>
        </w:rPr>
        <w:t>، من هنا تكون هذه القراءة نوعية تعنى بطبقة دون الطبقات الأخرى.</w:t>
      </w:r>
      <w:r w:rsidRPr="00E630D4">
        <w:rPr>
          <w:rFonts w:ascii="Simplified Arabic" w:hAnsi="Simplified Arabic" w:cs="Simplified Arabic"/>
          <w:sz w:val="28"/>
          <w:szCs w:val="28"/>
          <w:rtl/>
          <w:lang w:bidi="ar-IQ"/>
        </w:rPr>
        <w:t xml:space="preserve"> </w:t>
      </w:r>
    </w:p>
    <w:p w:rsidR="008710C7" w:rsidRPr="00E630D4" w:rsidRDefault="008710C7" w:rsidP="00D1065F">
      <w:pPr>
        <w:spacing w:after="0"/>
        <w:jc w:val="both"/>
        <w:rPr>
          <w:rFonts w:ascii="Simplified Arabic" w:hAnsi="Simplified Arabic" w:cs="Simplified Arabic"/>
          <w:sz w:val="28"/>
          <w:szCs w:val="28"/>
          <w:rtl/>
          <w:lang w:bidi="ar-IQ"/>
        </w:rPr>
      </w:pPr>
      <w:r w:rsidRPr="00E630D4">
        <w:rPr>
          <w:rFonts w:ascii="Simplified Arabic" w:hAnsi="Simplified Arabic" w:cs="Simplified Arabic"/>
          <w:sz w:val="28"/>
          <w:szCs w:val="28"/>
          <w:rtl/>
          <w:lang w:bidi="ar-IQ"/>
        </w:rPr>
        <w:t>من هنا ومن خلال م</w:t>
      </w:r>
      <w:r w:rsidR="00D1065F">
        <w:rPr>
          <w:rFonts w:ascii="Simplified Arabic" w:hAnsi="Simplified Arabic" w:cs="Simplified Arabic"/>
          <w:sz w:val="28"/>
          <w:szCs w:val="28"/>
          <w:rtl/>
          <w:lang w:bidi="ar-IQ"/>
        </w:rPr>
        <w:t>ا طرحه البحث خلص للنتائج الآتية</w:t>
      </w:r>
      <w:r w:rsidRPr="00E630D4">
        <w:rPr>
          <w:rFonts w:ascii="Simplified Arabic" w:hAnsi="Simplified Arabic" w:cs="Simplified Arabic"/>
          <w:sz w:val="28"/>
          <w:szCs w:val="28"/>
          <w:rtl/>
          <w:lang w:bidi="ar-IQ"/>
        </w:rPr>
        <w:t xml:space="preserve">: </w:t>
      </w:r>
    </w:p>
    <w:p w:rsidR="008710C7" w:rsidRPr="00E630D4" w:rsidRDefault="00126D40" w:rsidP="00DD4073">
      <w:pPr>
        <w:spacing w:after="0"/>
        <w:ind w:hanging="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w:t>
      </w:r>
      <w:r w:rsidR="008710C7" w:rsidRPr="00E630D4">
        <w:rPr>
          <w:rFonts w:ascii="Simplified Arabic" w:hAnsi="Simplified Arabic" w:cs="Simplified Arabic"/>
          <w:sz w:val="28"/>
          <w:szCs w:val="28"/>
          <w:rtl/>
          <w:lang w:bidi="ar-IQ"/>
        </w:rPr>
        <w:t>ـ الغالب على قراءات أركون وبحوثه نزع هالة التقديس من الكتاب المقدس فهو يدعو إلى فتح حدود والمحرمات وتحويلها إلى ساحة مباحة للجميع للخوض فيها ومقاربتها بحسب المنطق العلماني الذي لا يعترف بالمقدس أي (( الدعوة إلى إزالة التقديس من الفكر الإسلامي على غرار الفكر المسيحي ))</w:t>
      </w:r>
      <w:r w:rsidR="008710C7" w:rsidRPr="00E630D4">
        <w:rPr>
          <w:rFonts w:ascii="Simplified Arabic" w:hAnsi="Simplified Arabic" w:cs="Simplified Arabic"/>
          <w:sz w:val="28"/>
          <w:szCs w:val="28"/>
          <w:vertAlign w:val="superscript"/>
          <w:rtl/>
          <w:lang w:bidi="ar-IQ"/>
        </w:rPr>
        <w:t>(</w:t>
      </w:r>
      <w:r w:rsidR="008710C7" w:rsidRPr="00E630D4">
        <w:rPr>
          <w:rStyle w:val="EndnoteReference"/>
          <w:rFonts w:ascii="Simplified Arabic" w:hAnsi="Simplified Arabic" w:cs="Simplified Arabic"/>
          <w:sz w:val="28"/>
          <w:szCs w:val="28"/>
          <w:rtl/>
          <w:lang w:bidi="ar-IQ"/>
        </w:rPr>
        <w:endnoteReference w:id="63"/>
      </w:r>
      <w:r w:rsidR="008710C7" w:rsidRPr="00E630D4">
        <w:rPr>
          <w:rFonts w:ascii="Simplified Arabic" w:hAnsi="Simplified Arabic" w:cs="Simplified Arabic"/>
          <w:sz w:val="28"/>
          <w:szCs w:val="28"/>
          <w:vertAlign w:val="superscript"/>
          <w:rtl/>
          <w:lang w:bidi="ar-IQ"/>
        </w:rPr>
        <w:t>)</w:t>
      </w:r>
      <w:r w:rsidR="008710C7" w:rsidRPr="00E630D4">
        <w:rPr>
          <w:rFonts w:ascii="Simplified Arabic" w:hAnsi="Simplified Arabic" w:cs="Simplified Arabic"/>
          <w:sz w:val="28"/>
          <w:szCs w:val="28"/>
          <w:rtl/>
          <w:lang w:bidi="ar-IQ"/>
        </w:rPr>
        <w:t xml:space="preserve"> فهو يقفز على النص ال</w:t>
      </w:r>
      <w:r w:rsidR="00C87AFA">
        <w:rPr>
          <w:rFonts w:ascii="Simplified Arabic" w:hAnsi="Simplified Arabic" w:cs="Simplified Arabic"/>
          <w:sz w:val="28"/>
          <w:szCs w:val="28"/>
          <w:rtl/>
          <w:lang w:bidi="ar-IQ"/>
        </w:rPr>
        <w:t>قرآن</w:t>
      </w:r>
      <w:r w:rsidR="008710C7" w:rsidRPr="00E630D4">
        <w:rPr>
          <w:rFonts w:ascii="Simplified Arabic" w:hAnsi="Simplified Arabic" w:cs="Simplified Arabic"/>
          <w:sz w:val="28"/>
          <w:szCs w:val="28"/>
          <w:rtl/>
          <w:lang w:bidi="ar-IQ"/>
        </w:rPr>
        <w:t xml:space="preserve">ي ويحاول ربطه بالزمن الطبيعي حتى  يفرغه من كل حمولة قدسية ويجعل منه مجرد إطار لغوي لتواصلٍ عبادي ، الغرض منه نقل الآيات من الوضع الإلهي إلى الوضع البشري حتى تصبح </w:t>
      </w:r>
      <w:r w:rsidR="008710C7" w:rsidRPr="00E630D4">
        <w:rPr>
          <w:rFonts w:ascii="Simplified Arabic" w:hAnsi="Simplified Arabic" w:cs="Simplified Arabic"/>
          <w:sz w:val="28"/>
          <w:szCs w:val="28"/>
          <w:rtl/>
          <w:lang w:bidi="ar-IQ"/>
        </w:rPr>
        <w:lastRenderedPageBreak/>
        <w:t>المماثلة اللغوية بين ال</w:t>
      </w:r>
      <w:r w:rsidR="00C87AFA">
        <w:rPr>
          <w:rFonts w:ascii="Simplified Arabic" w:hAnsi="Simplified Arabic" w:cs="Simplified Arabic"/>
          <w:sz w:val="28"/>
          <w:szCs w:val="28"/>
          <w:rtl/>
          <w:lang w:bidi="ar-IQ"/>
        </w:rPr>
        <w:t>قرآن</w:t>
      </w:r>
      <w:r w:rsidR="008710C7" w:rsidRPr="00E630D4">
        <w:rPr>
          <w:rFonts w:ascii="Simplified Arabic" w:hAnsi="Simplified Arabic" w:cs="Simplified Arabic"/>
          <w:sz w:val="28"/>
          <w:szCs w:val="28"/>
          <w:rtl/>
          <w:lang w:bidi="ar-IQ"/>
        </w:rPr>
        <w:t xml:space="preserve"> وغيره من النصوص البشرية وهذا ما أطلق</w:t>
      </w:r>
      <w:r w:rsidR="004B226B">
        <w:rPr>
          <w:rFonts w:ascii="Simplified Arabic" w:hAnsi="Simplified Arabic" w:cs="Simplified Arabic"/>
          <w:sz w:val="28"/>
          <w:szCs w:val="28"/>
          <w:rtl/>
          <w:lang w:bidi="ar-IQ"/>
        </w:rPr>
        <w:t xml:space="preserve"> عليه الدكتور طه عبد الرحمن بـ </w:t>
      </w:r>
      <w:r w:rsidR="008710C7" w:rsidRPr="00E630D4">
        <w:rPr>
          <w:rFonts w:ascii="Simplified Arabic" w:hAnsi="Simplified Arabic" w:cs="Simplified Arabic"/>
          <w:sz w:val="28"/>
          <w:szCs w:val="28"/>
          <w:rtl/>
          <w:lang w:bidi="ar-IQ"/>
        </w:rPr>
        <w:t>(خطة التأنيس )</w:t>
      </w:r>
      <w:r w:rsidR="008710C7" w:rsidRPr="00E630D4">
        <w:rPr>
          <w:rFonts w:ascii="Simplified Arabic" w:hAnsi="Simplified Arabic" w:cs="Simplified Arabic"/>
          <w:sz w:val="28"/>
          <w:szCs w:val="28"/>
          <w:vertAlign w:val="superscript"/>
          <w:rtl/>
          <w:lang w:bidi="ar-IQ"/>
        </w:rPr>
        <w:t>(</w:t>
      </w:r>
      <w:r w:rsidR="008710C7" w:rsidRPr="00E630D4">
        <w:rPr>
          <w:rStyle w:val="EndnoteReference"/>
          <w:rFonts w:ascii="Simplified Arabic" w:hAnsi="Simplified Arabic" w:cs="Simplified Arabic"/>
          <w:sz w:val="28"/>
          <w:szCs w:val="28"/>
          <w:rtl/>
          <w:lang w:bidi="ar-IQ"/>
        </w:rPr>
        <w:endnoteReference w:id="64"/>
      </w:r>
      <w:r w:rsidR="008710C7" w:rsidRPr="00E630D4">
        <w:rPr>
          <w:rFonts w:ascii="Simplified Arabic" w:hAnsi="Simplified Arabic" w:cs="Simplified Arabic"/>
          <w:sz w:val="28"/>
          <w:szCs w:val="28"/>
          <w:vertAlign w:val="superscript"/>
          <w:rtl/>
          <w:lang w:bidi="ar-IQ"/>
        </w:rPr>
        <w:t>)</w:t>
      </w:r>
      <w:r w:rsidR="008710C7" w:rsidRPr="00E630D4">
        <w:rPr>
          <w:rFonts w:ascii="Simplified Arabic" w:hAnsi="Simplified Arabic" w:cs="Simplified Arabic"/>
          <w:sz w:val="28"/>
          <w:szCs w:val="28"/>
          <w:rtl/>
          <w:lang w:bidi="ar-IQ"/>
        </w:rPr>
        <w:t>.</w:t>
      </w:r>
    </w:p>
    <w:p w:rsidR="008710C7" w:rsidRPr="00E630D4" w:rsidRDefault="00126D40" w:rsidP="00D1065F">
      <w:pPr>
        <w:spacing w:after="0"/>
        <w:ind w:hanging="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w:t>
      </w:r>
      <w:r w:rsidR="008710C7" w:rsidRPr="00E630D4">
        <w:rPr>
          <w:rFonts w:ascii="Simplified Arabic" w:hAnsi="Simplified Arabic" w:cs="Simplified Arabic"/>
          <w:sz w:val="28"/>
          <w:szCs w:val="28"/>
          <w:rtl/>
          <w:lang w:bidi="ar-IQ"/>
        </w:rPr>
        <w:t>ـ يعمد أركون في قراءته إلى استبدال بعض المصطلحات المتعارف عليها عند من تعامل مع النص ال</w:t>
      </w:r>
      <w:r w:rsidR="00C87AFA">
        <w:rPr>
          <w:rFonts w:ascii="Simplified Arabic" w:hAnsi="Simplified Arabic" w:cs="Simplified Arabic"/>
          <w:sz w:val="28"/>
          <w:szCs w:val="28"/>
          <w:rtl/>
          <w:lang w:bidi="ar-IQ"/>
        </w:rPr>
        <w:t>قرآن</w:t>
      </w:r>
      <w:r w:rsidR="008710C7" w:rsidRPr="00E630D4">
        <w:rPr>
          <w:rFonts w:ascii="Simplified Arabic" w:hAnsi="Simplified Arabic" w:cs="Simplified Arabic"/>
          <w:sz w:val="28"/>
          <w:szCs w:val="28"/>
          <w:rtl/>
          <w:lang w:bidi="ar-IQ"/>
        </w:rPr>
        <w:t xml:space="preserve">ي قراءة ً وتفسيراً قديماً وحديثاً. فهو يعمد إلى استعمال مصطلح (الخطاب النبوي) مكان </w:t>
      </w:r>
      <w:r w:rsidR="00D1065F">
        <w:rPr>
          <w:rFonts w:ascii="Simplified Arabic" w:hAnsi="Simplified Arabic" w:cs="Simplified Arabic"/>
          <w:sz w:val="28"/>
          <w:szCs w:val="28"/>
          <w:rtl/>
          <w:lang w:bidi="ar-IQ"/>
        </w:rPr>
        <w:t>مصطلح (الخطاب الإلهي ) ومصطلح (</w:t>
      </w:r>
      <w:r w:rsidR="008710C7" w:rsidRPr="00E630D4">
        <w:rPr>
          <w:rFonts w:ascii="Simplified Arabic" w:hAnsi="Simplified Arabic" w:cs="Simplified Arabic"/>
          <w:sz w:val="28"/>
          <w:szCs w:val="28"/>
          <w:rtl/>
          <w:lang w:bidi="ar-IQ"/>
        </w:rPr>
        <w:t>الظاهرة ال</w:t>
      </w:r>
      <w:r w:rsidR="00C87AFA">
        <w:rPr>
          <w:rFonts w:ascii="Simplified Arabic" w:hAnsi="Simplified Arabic" w:cs="Simplified Arabic"/>
          <w:sz w:val="28"/>
          <w:szCs w:val="28"/>
          <w:rtl/>
          <w:lang w:bidi="ar-IQ"/>
        </w:rPr>
        <w:t>قرآن</w:t>
      </w:r>
      <w:r w:rsidR="00D1065F">
        <w:rPr>
          <w:rFonts w:ascii="Simplified Arabic" w:hAnsi="Simplified Arabic" w:cs="Simplified Arabic"/>
          <w:sz w:val="28"/>
          <w:szCs w:val="28"/>
          <w:rtl/>
          <w:lang w:bidi="ar-IQ"/>
        </w:rPr>
        <w:t>ية</w:t>
      </w:r>
      <w:r w:rsidR="008710C7" w:rsidRPr="00E630D4">
        <w:rPr>
          <w:rFonts w:ascii="Simplified Arabic" w:hAnsi="Simplified Arabic" w:cs="Simplified Arabic"/>
          <w:sz w:val="28"/>
          <w:szCs w:val="28"/>
          <w:rtl/>
          <w:lang w:bidi="ar-IQ"/>
        </w:rPr>
        <w:t>) مكان المصطلح (نزول ال</w:t>
      </w:r>
      <w:r w:rsidR="00C87AFA">
        <w:rPr>
          <w:rFonts w:ascii="Simplified Arabic" w:hAnsi="Simplified Arabic" w:cs="Simplified Arabic"/>
          <w:sz w:val="28"/>
          <w:szCs w:val="28"/>
          <w:rtl/>
          <w:lang w:bidi="ar-IQ"/>
        </w:rPr>
        <w:t>قرآن</w:t>
      </w:r>
      <w:r w:rsidR="008710C7" w:rsidRPr="00E630D4">
        <w:rPr>
          <w:rFonts w:ascii="Simplified Arabic" w:hAnsi="Simplified Arabic" w:cs="Simplified Arabic"/>
          <w:sz w:val="28"/>
          <w:szCs w:val="28"/>
          <w:rtl/>
          <w:lang w:bidi="ar-IQ"/>
        </w:rPr>
        <w:t>) ومصطلح (المدونة الكبرى) مكان مصطلح (ال</w:t>
      </w:r>
      <w:r w:rsidR="00C87AFA">
        <w:rPr>
          <w:rFonts w:ascii="Simplified Arabic" w:hAnsi="Simplified Arabic" w:cs="Simplified Arabic"/>
          <w:sz w:val="28"/>
          <w:szCs w:val="28"/>
          <w:rtl/>
          <w:lang w:bidi="ar-IQ"/>
        </w:rPr>
        <w:t>قرآن</w:t>
      </w:r>
      <w:r w:rsidR="00D1065F">
        <w:rPr>
          <w:rFonts w:ascii="Simplified Arabic" w:hAnsi="Simplified Arabic" w:cs="Simplified Arabic"/>
          <w:sz w:val="28"/>
          <w:szCs w:val="28"/>
          <w:rtl/>
          <w:lang w:bidi="ar-IQ"/>
        </w:rPr>
        <w:t xml:space="preserve"> الكريم</w:t>
      </w:r>
      <w:r w:rsidR="008C6DFC">
        <w:rPr>
          <w:rFonts w:ascii="Simplified Arabic" w:hAnsi="Simplified Arabic" w:cs="Simplified Arabic"/>
          <w:sz w:val="28"/>
          <w:szCs w:val="28"/>
          <w:rtl/>
          <w:lang w:bidi="ar-IQ"/>
        </w:rPr>
        <w:t>) ومصطلح (العبارة</w:t>
      </w:r>
      <w:r w:rsidR="008710C7" w:rsidRPr="00E630D4">
        <w:rPr>
          <w:rFonts w:ascii="Simplified Arabic" w:hAnsi="Simplified Arabic" w:cs="Simplified Arabic"/>
          <w:sz w:val="28"/>
          <w:szCs w:val="28"/>
          <w:rtl/>
          <w:lang w:bidi="ar-IQ"/>
        </w:rPr>
        <w:t xml:space="preserve">) مكان (( الآية </w:t>
      </w:r>
      <w:r w:rsidR="008710C7" w:rsidRPr="00D1065F">
        <w:rPr>
          <w:rFonts w:ascii="Simplified Arabic" w:hAnsi="Simplified Arabic" w:cs="Simplified Arabic"/>
          <w:sz w:val="28"/>
          <w:szCs w:val="28"/>
          <w:rtl/>
          <w:lang w:bidi="ar-IQ"/>
        </w:rPr>
        <w:t>)</w:t>
      </w:r>
      <w:r w:rsidR="008710C7" w:rsidRPr="00D1065F">
        <w:rPr>
          <w:rFonts w:ascii="Simplified Arabic" w:hAnsi="Simplified Arabic" w:cs="Simplified Arabic"/>
          <w:sz w:val="28"/>
          <w:szCs w:val="28"/>
          <w:vertAlign w:val="superscript"/>
          <w:rtl/>
          <w:lang w:bidi="ar-IQ"/>
        </w:rPr>
        <w:t>(</w:t>
      </w:r>
      <w:r w:rsidR="008710C7" w:rsidRPr="00D1065F">
        <w:rPr>
          <w:rStyle w:val="EndnoteReference"/>
          <w:rFonts w:ascii="Simplified Arabic" w:hAnsi="Simplified Arabic" w:cs="Simplified Arabic"/>
          <w:sz w:val="28"/>
          <w:szCs w:val="28"/>
          <w:rtl/>
          <w:lang w:bidi="ar-IQ"/>
        </w:rPr>
        <w:endnoteReference w:id="65"/>
      </w:r>
      <w:r w:rsidR="008710C7" w:rsidRPr="00D1065F">
        <w:rPr>
          <w:rFonts w:ascii="Simplified Arabic" w:hAnsi="Simplified Arabic" w:cs="Simplified Arabic"/>
          <w:sz w:val="28"/>
          <w:szCs w:val="28"/>
          <w:vertAlign w:val="superscript"/>
          <w:rtl/>
          <w:lang w:bidi="ar-IQ"/>
        </w:rPr>
        <w:t xml:space="preserve">) </w:t>
      </w:r>
      <w:r w:rsidR="008710C7" w:rsidRPr="00D1065F">
        <w:rPr>
          <w:rFonts w:ascii="Simplified Arabic" w:hAnsi="Simplified Arabic" w:cs="Simplified Arabic"/>
          <w:sz w:val="28"/>
          <w:szCs w:val="28"/>
          <w:rtl/>
          <w:lang w:bidi="ar-IQ"/>
        </w:rPr>
        <w:t>وما يحسبه البحث</w:t>
      </w:r>
      <w:r w:rsidR="008710C7" w:rsidRPr="00E630D4">
        <w:rPr>
          <w:rFonts w:ascii="Simplified Arabic" w:hAnsi="Simplified Arabic" w:cs="Simplified Arabic"/>
          <w:sz w:val="28"/>
          <w:szCs w:val="28"/>
          <w:rtl/>
          <w:lang w:bidi="ar-IQ"/>
        </w:rPr>
        <w:t xml:space="preserve"> ما هذا التغيير والاستبدال ما هو إلاّ وجه من وجوه نزع القدسية عن النص المقدس لان ما تألفه الناس واعتادوا عليه وم</w:t>
      </w:r>
      <w:r w:rsidR="00D1065F">
        <w:rPr>
          <w:rFonts w:ascii="Simplified Arabic" w:hAnsi="Simplified Arabic" w:cs="Simplified Arabic"/>
          <w:sz w:val="28"/>
          <w:szCs w:val="28"/>
          <w:rtl/>
          <w:lang w:bidi="ar-IQ"/>
        </w:rPr>
        <w:t>ا أخذ حيزاً قدسياً في  نفوسهم و</w:t>
      </w:r>
      <w:r w:rsidR="008710C7" w:rsidRPr="00E630D4">
        <w:rPr>
          <w:rFonts w:ascii="Simplified Arabic" w:hAnsi="Simplified Arabic" w:cs="Simplified Arabic"/>
          <w:sz w:val="28"/>
          <w:szCs w:val="28"/>
          <w:rtl/>
          <w:lang w:bidi="ar-IQ"/>
        </w:rPr>
        <w:t xml:space="preserve">أفكارهم هي تلك المصطلحات القديمة التي حاول استبدالها أركون في قراءته وبهذا يحاول أن يغير من قناعات المتلقي في أن ما يطرحه ليس ذلك المقدس المتربع على عرش قلوب الناس وأفكارهم. </w:t>
      </w:r>
    </w:p>
    <w:p w:rsidR="008710C7" w:rsidRPr="00E630D4" w:rsidRDefault="00126D40" w:rsidP="00D1065F">
      <w:pPr>
        <w:spacing w:after="0"/>
        <w:ind w:hanging="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w:t>
      </w:r>
      <w:r w:rsidR="008710C7" w:rsidRPr="00E630D4">
        <w:rPr>
          <w:rFonts w:ascii="Simplified Arabic" w:hAnsi="Simplified Arabic" w:cs="Simplified Arabic"/>
          <w:sz w:val="28"/>
          <w:szCs w:val="28"/>
          <w:rtl/>
          <w:lang w:bidi="ar-IQ"/>
        </w:rPr>
        <w:t>ـ يتعامل مع النص ال</w:t>
      </w:r>
      <w:r w:rsidR="00C87AFA">
        <w:rPr>
          <w:rFonts w:ascii="Simplified Arabic" w:hAnsi="Simplified Arabic" w:cs="Simplified Arabic"/>
          <w:sz w:val="28"/>
          <w:szCs w:val="28"/>
          <w:rtl/>
          <w:lang w:bidi="ar-IQ"/>
        </w:rPr>
        <w:t>قرآن</w:t>
      </w:r>
      <w:r w:rsidR="008710C7" w:rsidRPr="00E630D4">
        <w:rPr>
          <w:rFonts w:ascii="Simplified Arabic" w:hAnsi="Simplified Arabic" w:cs="Simplified Arabic"/>
          <w:sz w:val="28"/>
          <w:szCs w:val="28"/>
          <w:rtl/>
          <w:lang w:bidi="ar-IQ"/>
        </w:rPr>
        <w:t>ي بكل وسائل النظر والبحث التي توفرها المنهجيات والنظريات الحديثة ، مع العلم أنها جميعاً وافدة من واقع مغاير اجتماعياً وقيمياً ودينياً فهو اعتمد اعتماداً كلياً على المصادر الحديثة كمصادر بديلة عن المصادر القديمة على غرار دراسة سائر الأديان لا بل جعل في بعض الموارد قطيعة كلية مع مناهج البحث التراثية وتجاهل جهود السابقين ، والغرض على ما يبدو من تسليط المناهج والنظريات الحديثة على الآيات ال</w:t>
      </w:r>
      <w:r w:rsidR="00C87AFA">
        <w:rPr>
          <w:rFonts w:ascii="Simplified Arabic" w:hAnsi="Simplified Arabic" w:cs="Simplified Arabic"/>
          <w:sz w:val="28"/>
          <w:szCs w:val="28"/>
          <w:rtl/>
          <w:lang w:bidi="ar-IQ"/>
        </w:rPr>
        <w:t>قرآن</w:t>
      </w:r>
      <w:r w:rsidR="008710C7" w:rsidRPr="00E630D4">
        <w:rPr>
          <w:rFonts w:ascii="Simplified Arabic" w:hAnsi="Simplified Arabic" w:cs="Simplified Arabic"/>
          <w:sz w:val="28"/>
          <w:szCs w:val="28"/>
          <w:rtl/>
          <w:lang w:bidi="ar-IQ"/>
        </w:rPr>
        <w:t>ية</w:t>
      </w:r>
      <w:r w:rsidR="00D1065F">
        <w:rPr>
          <w:rFonts w:ascii="Simplified Arabic" w:hAnsi="Simplified Arabic" w:cs="Simplified Arabic"/>
          <w:sz w:val="28"/>
          <w:szCs w:val="28"/>
          <w:rtl/>
          <w:lang w:bidi="ar-IQ"/>
        </w:rPr>
        <w:t xml:space="preserve"> هو نزع الغيبية منها وبذا تنتهي</w:t>
      </w:r>
      <w:r w:rsidR="008710C7" w:rsidRPr="00E630D4">
        <w:rPr>
          <w:rFonts w:ascii="Simplified Arabic" w:hAnsi="Simplified Arabic" w:cs="Simplified Arabic"/>
          <w:sz w:val="28"/>
          <w:szCs w:val="28"/>
          <w:rtl/>
          <w:lang w:bidi="ar-IQ"/>
        </w:rPr>
        <w:t>" إلى تقرير المماثلة الدينية بين ال</w:t>
      </w:r>
      <w:r w:rsidR="00C87AFA">
        <w:rPr>
          <w:rFonts w:ascii="Simplified Arabic" w:hAnsi="Simplified Arabic" w:cs="Simplified Arabic"/>
          <w:sz w:val="28"/>
          <w:szCs w:val="28"/>
          <w:rtl/>
          <w:lang w:bidi="ar-IQ"/>
        </w:rPr>
        <w:t>قرآن</w:t>
      </w:r>
      <w:r w:rsidR="008710C7" w:rsidRPr="00E630D4">
        <w:rPr>
          <w:rFonts w:ascii="Simplified Arabic" w:hAnsi="Simplified Arabic" w:cs="Simplified Arabic"/>
          <w:sz w:val="28"/>
          <w:szCs w:val="28"/>
          <w:rtl/>
          <w:lang w:bidi="ar-IQ"/>
        </w:rPr>
        <w:t xml:space="preserve"> وسواه من  النصوص الدينية"</w:t>
      </w:r>
      <w:r w:rsidR="008710C7" w:rsidRPr="00E630D4">
        <w:rPr>
          <w:rFonts w:ascii="Simplified Arabic" w:hAnsi="Simplified Arabic" w:cs="Simplified Arabic"/>
          <w:sz w:val="28"/>
          <w:szCs w:val="28"/>
          <w:vertAlign w:val="superscript"/>
          <w:rtl/>
          <w:lang w:bidi="ar-IQ"/>
        </w:rPr>
        <w:t>(</w:t>
      </w:r>
      <w:r w:rsidR="008710C7" w:rsidRPr="00E630D4">
        <w:rPr>
          <w:rStyle w:val="EndnoteReference"/>
          <w:rFonts w:ascii="Simplified Arabic" w:hAnsi="Simplified Arabic" w:cs="Simplified Arabic"/>
          <w:sz w:val="28"/>
          <w:szCs w:val="28"/>
          <w:rtl/>
          <w:lang w:bidi="ar-IQ"/>
        </w:rPr>
        <w:endnoteReference w:id="66"/>
      </w:r>
      <w:r w:rsidR="008710C7" w:rsidRPr="00E630D4">
        <w:rPr>
          <w:rFonts w:ascii="Simplified Arabic" w:hAnsi="Simplified Arabic" w:cs="Simplified Arabic"/>
          <w:sz w:val="28"/>
          <w:szCs w:val="28"/>
          <w:vertAlign w:val="superscript"/>
          <w:rtl/>
          <w:lang w:bidi="ar-IQ"/>
        </w:rPr>
        <w:t xml:space="preserve">) </w:t>
      </w:r>
      <w:r w:rsidR="008710C7" w:rsidRPr="00E630D4">
        <w:rPr>
          <w:rFonts w:ascii="Simplified Arabic" w:hAnsi="Simplified Arabic" w:cs="Simplified Arabic"/>
          <w:sz w:val="28"/>
          <w:szCs w:val="28"/>
          <w:rtl/>
          <w:lang w:bidi="ar-IQ"/>
        </w:rPr>
        <w:t>ويبدو للبحث أن ما يريده أصحاب هذا الاتجاه – فضلا عن إخضاع النص ال</w:t>
      </w:r>
      <w:r w:rsidR="00C87AFA">
        <w:rPr>
          <w:rFonts w:ascii="Simplified Arabic" w:hAnsi="Simplified Arabic" w:cs="Simplified Arabic"/>
          <w:sz w:val="28"/>
          <w:szCs w:val="28"/>
          <w:rtl/>
          <w:lang w:bidi="ar-IQ"/>
        </w:rPr>
        <w:t>قرآن</w:t>
      </w:r>
      <w:r w:rsidR="008710C7" w:rsidRPr="00E630D4">
        <w:rPr>
          <w:rFonts w:ascii="Simplified Arabic" w:hAnsi="Simplified Arabic" w:cs="Simplified Arabic"/>
          <w:sz w:val="28"/>
          <w:szCs w:val="28"/>
          <w:rtl/>
          <w:lang w:bidi="ar-IQ"/>
        </w:rPr>
        <w:t>ي لأسئلة الحداثة وإشكالاتها النقدية المتعلقة بالنصوص المقدسة – هو عزل النص ال</w:t>
      </w:r>
      <w:r w:rsidR="00C87AFA">
        <w:rPr>
          <w:rFonts w:ascii="Simplified Arabic" w:hAnsi="Simplified Arabic" w:cs="Simplified Arabic"/>
          <w:sz w:val="28"/>
          <w:szCs w:val="28"/>
          <w:rtl/>
          <w:lang w:bidi="ar-IQ"/>
        </w:rPr>
        <w:t>قرآن</w:t>
      </w:r>
      <w:r w:rsidR="008710C7" w:rsidRPr="00E630D4">
        <w:rPr>
          <w:rFonts w:ascii="Simplified Arabic" w:hAnsi="Simplified Arabic" w:cs="Simplified Arabic"/>
          <w:sz w:val="28"/>
          <w:szCs w:val="28"/>
          <w:rtl/>
          <w:lang w:bidi="ar-IQ"/>
        </w:rPr>
        <w:t xml:space="preserve">ي عن شبكة النصوص التفسيرية التي أحاطت به ، و أصبحت من ثم مدخلاً لفهمه ثم لم يبق أمامه إلا </w:t>
      </w:r>
      <w:r w:rsidR="008710C7" w:rsidRPr="00D1065F">
        <w:rPr>
          <w:rFonts w:ascii="Simplified Arabic" w:hAnsi="Simplified Arabic" w:cs="Simplified Arabic"/>
          <w:sz w:val="28"/>
          <w:szCs w:val="28"/>
          <w:rtl/>
          <w:lang w:bidi="ar-IQ"/>
        </w:rPr>
        <w:t>الاملاءات</w:t>
      </w:r>
      <w:r w:rsidR="008710C7" w:rsidRPr="00E630D4">
        <w:rPr>
          <w:rFonts w:ascii="Simplified Arabic" w:hAnsi="Simplified Arabic" w:cs="Simplified Arabic"/>
          <w:sz w:val="28"/>
          <w:szCs w:val="28"/>
          <w:rtl/>
          <w:lang w:bidi="ar-IQ"/>
        </w:rPr>
        <w:t xml:space="preserve"> التي تمليها عليه هذه القراءة الحديثة . </w:t>
      </w:r>
    </w:p>
    <w:p w:rsidR="008710C7" w:rsidRPr="00E630D4" w:rsidRDefault="00126D40" w:rsidP="00D1065F">
      <w:pPr>
        <w:spacing w:after="0"/>
        <w:ind w:hanging="1"/>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4</w:t>
      </w:r>
      <w:r w:rsidR="008710C7" w:rsidRPr="00E630D4">
        <w:rPr>
          <w:rFonts w:ascii="Simplified Arabic" w:hAnsi="Simplified Arabic" w:cs="Simplified Arabic"/>
          <w:sz w:val="28"/>
          <w:szCs w:val="28"/>
          <w:rtl/>
          <w:lang w:bidi="ar-IQ"/>
        </w:rPr>
        <w:t>ـ المائز ما بين التفاسير القديمة أو القراءات القديمة للنص ال</w:t>
      </w:r>
      <w:r w:rsidR="00C87AFA">
        <w:rPr>
          <w:rFonts w:ascii="Simplified Arabic" w:hAnsi="Simplified Arabic" w:cs="Simplified Arabic"/>
          <w:sz w:val="28"/>
          <w:szCs w:val="28"/>
          <w:rtl/>
          <w:lang w:bidi="ar-IQ"/>
        </w:rPr>
        <w:t>قرآن</w:t>
      </w:r>
      <w:r w:rsidR="008710C7" w:rsidRPr="00E630D4">
        <w:rPr>
          <w:rFonts w:ascii="Simplified Arabic" w:hAnsi="Simplified Arabic" w:cs="Simplified Arabic"/>
          <w:sz w:val="28"/>
          <w:szCs w:val="28"/>
          <w:rtl/>
          <w:lang w:bidi="ar-IQ"/>
        </w:rPr>
        <w:t>ي والقراءات الحديثة مثل قراءة محمد أركون أن التفاسير القديمة نابعة عن إيمان و اعتقاد  في حين هذه القراءة الحداثية لم تكن كتلك القراءة بل تمارس حالة النقد على النص ال</w:t>
      </w:r>
      <w:r w:rsidR="00C87AFA">
        <w:rPr>
          <w:rFonts w:ascii="Simplified Arabic" w:hAnsi="Simplified Arabic" w:cs="Simplified Arabic"/>
          <w:sz w:val="28"/>
          <w:szCs w:val="28"/>
          <w:rtl/>
          <w:lang w:bidi="ar-IQ"/>
        </w:rPr>
        <w:t>قرآن</w:t>
      </w:r>
      <w:r w:rsidR="008710C7" w:rsidRPr="00E630D4">
        <w:rPr>
          <w:rFonts w:ascii="Simplified Arabic" w:hAnsi="Simplified Arabic" w:cs="Simplified Arabic"/>
          <w:sz w:val="28"/>
          <w:szCs w:val="28"/>
          <w:rtl/>
          <w:lang w:bidi="ar-IQ"/>
        </w:rPr>
        <w:t>ي.</w:t>
      </w:r>
      <w:r w:rsidR="00DD4073">
        <w:rPr>
          <w:rFonts w:ascii="Simplified Arabic" w:hAnsi="Simplified Arabic" w:cs="Simplified Arabic" w:hint="cs"/>
          <w:sz w:val="28"/>
          <w:szCs w:val="28"/>
          <w:rtl/>
          <w:lang w:bidi="ar-IQ"/>
        </w:rPr>
        <w:t xml:space="preserve"> </w:t>
      </w:r>
      <w:r w:rsidR="008710C7" w:rsidRPr="00E630D4">
        <w:rPr>
          <w:rFonts w:ascii="Simplified Arabic" w:hAnsi="Simplified Arabic" w:cs="Simplified Arabic"/>
          <w:sz w:val="28"/>
          <w:szCs w:val="28"/>
          <w:rtl/>
          <w:lang w:bidi="ar-IQ"/>
        </w:rPr>
        <w:t xml:space="preserve">كما هي </w:t>
      </w:r>
      <w:r w:rsidR="00DD4073" w:rsidRPr="00E630D4">
        <w:rPr>
          <w:rFonts w:ascii="Simplified Arabic" w:hAnsi="Simplified Arabic" w:cs="Simplified Arabic" w:hint="cs"/>
          <w:sz w:val="28"/>
          <w:szCs w:val="28"/>
          <w:rtl/>
          <w:lang w:bidi="ar-IQ"/>
        </w:rPr>
        <w:t>الرؤية</w:t>
      </w:r>
      <w:r w:rsidR="008710C7" w:rsidRPr="00E630D4">
        <w:rPr>
          <w:rFonts w:ascii="Simplified Arabic" w:hAnsi="Simplified Arabic" w:cs="Simplified Arabic"/>
          <w:sz w:val="28"/>
          <w:szCs w:val="28"/>
          <w:rtl/>
          <w:lang w:bidi="ar-IQ"/>
        </w:rPr>
        <w:t xml:space="preserve"> الغالبة في الدراسات الحداثية المعاصرة. </w:t>
      </w:r>
    </w:p>
    <w:p w:rsidR="008710C7" w:rsidRPr="00E630D4" w:rsidRDefault="00126D40" w:rsidP="00D1065F">
      <w:pPr>
        <w:spacing w:after="0"/>
        <w:ind w:hanging="1"/>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5</w:t>
      </w:r>
      <w:r w:rsidR="008710C7" w:rsidRPr="00E630D4">
        <w:rPr>
          <w:rFonts w:ascii="Simplified Arabic" w:hAnsi="Simplified Arabic" w:cs="Simplified Arabic"/>
          <w:sz w:val="28"/>
          <w:szCs w:val="28"/>
          <w:rtl/>
          <w:lang w:bidi="ar-IQ"/>
        </w:rPr>
        <w:t xml:space="preserve">ـ </w:t>
      </w:r>
      <w:r w:rsidR="00DD4073" w:rsidRPr="00E630D4">
        <w:rPr>
          <w:rFonts w:ascii="Simplified Arabic" w:hAnsi="Simplified Arabic" w:cs="Simplified Arabic" w:hint="cs"/>
          <w:sz w:val="28"/>
          <w:szCs w:val="28"/>
          <w:rtl/>
          <w:lang w:bidi="ar-IQ"/>
        </w:rPr>
        <w:t>استراتيجية</w:t>
      </w:r>
      <w:r w:rsidR="008710C7" w:rsidRPr="00E630D4">
        <w:rPr>
          <w:rFonts w:ascii="Simplified Arabic" w:hAnsi="Simplified Arabic" w:cs="Simplified Arabic"/>
          <w:sz w:val="28"/>
          <w:szCs w:val="28"/>
          <w:rtl/>
          <w:lang w:bidi="ar-IQ"/>
        </w:rPr>
        <w:t xml:space="preserve"> التفسير عند أركون تتميز بعدم التزامها بمنهج معين فهي خليط من المنهج الألسني السيميائي والمنهج النقدي التأريخي وكذلك منهج المقاربة الانتروبولوجية فضلاً عن القراءة التأويلية للنصوص . ثم أن هذه </w:t>
      </w:r>
      <w:r w:rsidR="00DD4073" w:rsidRPr="00E630D4">
        <w:rPr>
          <w:rFonts w:ascii="Simplified Arabic" w:hAnsi="Simplified Arabic" w:cs="Simplified Arabic" w:hint="cs"/>
          <w:sz w:val="28"/>
          <w:szCs w:val="28"/>
          <w:rtl/>
          <w:lang w:bidi="ar-IQ"/>
        </w:rPr>
        <w:t>الاستراتيجية</w:t>
      </w:r>
      <w:r w:rsidR="008710C7" w:rsidRPr="00E630D4">
        <w:rPr>
          <w:rFonts w:ascii="Simplified Arabic" w:hAnsi="Simplified Arabic" w:cs="Simplified Arabic"/>
          <w:sz w:val="28"/>
          <w:szCs w:val="28"/>
          <w:rtl/>
          <w:lang w:bidi="ar-IQ"/>
        </w:rPr>
        <w:t xml:space="preserve"> في تعاملها مع هذه النظريات والمناهج تأخذها وكأنها حقائق ثابتة وليست كما هو الحال مع نظريات يمكن أن تخضع لمبدأ الصح والخطأ. </w:t>
      </w:r>
    </w:p>
    <w:p w:rsidR="00F74177" w:rsidRDefault="007926CD" w:rsidP="007926CD">
      <w:pPr>
        <w:spacing w:after="240"/>
        <w:ind w:hanging="18"/>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6</w:t>
      </w:r>
      <w:r w:rsidR="008710C7" w:rsidRPr="00E630D4">
        <w:rPr>
          <w:rFonts w:ascii="Simplified Arabic" w:hAnsi="Simplified Arabic" w:cs="Simplified Arabic"/>
          <w:sz w:val="28"/>
          <w:szCs w:val="28"/>
          <w:rtl/>
          <w:lang w:bidi="ar-IQ"/>
        </w:rPr>
        <w:t>ـ تنطلق هذه القراءة من أيدلوجية مستقرة في فكر المؤلف وهي الدعوة إلى العلمانية ولم يكن يخفي هذه الدعوة بل صرح بها من إن دعوته لاستخدام العلمنة في العا</w:t>
      </w:r>
      <w:r w:rsidR="00DD4073">
        <w:rPr>
          <w:rFonts w:ascii="Simplified Arabic" w:hAnsi="Simplified Arabic" w:cs="Simplified Arabic"/>
          <w:sz w:val="28"/>
          <w:szCs w:val="28"/>
          <w:rtl/>
          <w:lang w:bidi="ar-IQ"/>
        </w:rPr>
        <w:t>لم الإسلامي هي ليست مضادة للدين</w:t>
      </w:r>
      <w:r w:rsidR="008710C7" w:rsidRPr="00E630D4">
        <w:rPr>
          <w:rFonts w:ascii="Simplified Arabic" w:hAnsi="Simplified Arabic" w:cs="Simplified Arabic"/>
          <w:sz w:val="28"/>
          <w:szCs w:val="28"/>
          <w:rtl/>
          <w:lang w:bidi="ar-IQ"/>
        </w:rPr>
        <w:t>، إنما فقط هي مضادة لاستخدام الدين لأغراض سلطوية لأنه كما يعتقد إن الإسلام لم يعد ديناً في عصرنا الحاضر وإنما أصبح أيدلوجية سياسية تزاود عليها قوى السلطة والمعارضة</w:t>
      </w:r>
      <w:r w:rsidR="008710C7" w:rsidRPr="00E630D4">
        <w:rPr>
          <w:rFonts w:ascii="Simplified Arabic" w:hAnsi="Simplified Arabic" w:cs="Simplified Arabic"/>
          <w:sz w:val="28"/>
          <w:szCs w:val="28"/>
          <w:vertAlign w:val="superscript"/>
          <w:rtl/>
          <w:lang w:bidi="ar-IQ"/>
        </w:rPr>
        <w:t>(</w:t>
      </w:r>
      <w:r w:rsidR="008710C7" w:rsidRPr="00E630D4">
        <w:rPr>
          <w:rStyle w:val="EndnoteReference"/>
          <w:rFonts w:ascii="Simplified Arabic" w:hAnsi="Simplified Arabic" w:cs="Simplified Arabic"/>
          <w:sz w:val="28"/>
          <w:szCs w:val="28"/>
          <w:rtl/>
          <w:lang w:bidi="ar-IQ"/>
        </w:rPr>
        <w:endnoteReference w:id="67"/>
      </w:r>
      <w:r w:rsidR="008710C7" w:rsidRPr="00E630D4">
        <w:rPr>
          <w:rFonts w:ascii="Simplified Arabic" w:hAnsi="Simplified Arabic" w:cs="Simplified Arabic"/>
          <w:sz w:val="28"/>
          <w:szCs w:val="28"/>
          <w:vertAlign w:val="superscript"/>
          <w:rtl/>
          <w:lang w:bidi="ar-IQ"/>
        </w:rPr>
        <w:t>)</w:t>
      </w:r>
      <w:r w:rsidR="008E2306" w:rsidRPr="00E630D4">
        <w:rPr>
          <w:rFonts w:ascii="Simplified Arabic" w:hAnsi="Simplified Arabic" w:cs="Simplified Arabic"/>
          <w:sz w:val="28"/>
          <w:szCs w:val="28"/>
          <w:rtl/>
          <w:lang w:bidi="ar-IQ"/>
        </w:rPr>
        <w:t>.</w:t>
      </w:r>
      <w:r w:rsidR="00DC73BE" w:rsidRPr="00E630D4">
        <w:rPr>
          <w:rFonts w:ascii="Simplified Arabic" w:hAnsi="Simplified Arabic" w:cs="Simplified Arabic"/>
          <w:sz w:val="28"/>
          <w:szCs w:val="28"/>
          <w:rtl/>
          <w:lang w:bidi="ar-IQ"/>
        </w:rPr>
        <w:t>ويبدو هنا انه محق في ما ذهب اليه من خلال التجارب الأخيرة التي مربها المجتمع الإسلامي .ويسجل له هنا هذا السبق التقديري.</w:t>
      </w:r>
    </w:p>
    <w:p w:rsidR="00F74177" w:rsidRPr="00D1065F" w:rsidRDefault="00F74177" w:rsidP="001E313A">
      <w:pPr>
        <w:spacing w:after="240"/>
        <w:jc w:val="both"/>
        <w:rPr>
          <w:rFonts w:ascii="Simplified Arabic" w:hAnsi="Simplified Arabic" w:cs="Simplified Arabic"/>
          <w:b/>
          <w:bCs/>
          <w:sz w:val="24"/>
          <w:szCs w:val="24"/>
          <w:lang w:bidi="ar-IQ"/>
        </w:rPr>
      </w:pPr>
      <w:r w:rsidRPr="00D1065F">
        <w:rPr>
          <w:rFonts w:ascii="Simplified Arabic" w:hAnsi="Simplified Arabic" w:cs="Simplified Arabic"/>
          <w:b/>
          <w:bCs/>
          <w:sz w:val="24"/>
          <w:szCs w:val="24"/>
          <w:rtl/>
          <w:lang w:bidi="ar-IQ"/>
        </w:rPr>
        <w:t>الهوامش:</w:t>
      </w:r>
    </w:p>
    <w:p w:rsidR="00F74177" w:rsidRPr="00D1065F" w:rsidRDefault="00F74177" w:rsidP="00DD4073">
      <w:pPr>
        <w:pStyle w:val="EndnoteText"/>
        <w:numPr>
          <w:ilvl w:val="0"/>
          <w:numId w:val="35"/>
        </w:numPr>
        <w:rPr>
          <w:rFonts w:ascii="Simplified Arabic" w:hAnsi="Simplified Arabic" w:cs="Simplified Arabic"/>
          <w:sz w:val="24"/>
          <w:szCs w:val="24"/>
          <w:rtl/>
          <w:lang w:bidi="ar-IQ"/>
        </w:rPr>
      </w:pPr>
      <w:r w:rsidRPr="00D1065F">
        <w:rPr>
          <w:rFonts w:ascii="Simplified Arabic" w:hAnsi="Simplified Arabic" w:cs="Simplified Arabic"/>
          <w:sz w:val="24"/>
          <w:szCs w:val="24"/>
          <w:rtl/>
          <w:lang w:bidi="ar-IQ"/>
        </w:rPr>
        <w:t>القراءات المعاصرة لل</w:t>
      </w:r>
      <w:r w:rsidR="00C87AFA" w:rsidRPr="00D1065F">
        <w:rPr>
          <w:rFonts w:ascii="Simplified Arabic" w:hAnsi="Simplified Arabic" w:cs="Simplified Arabic"/>
          <w:sz w:val="24"/>
          <w:szCs w:val="24"/>
          <w:rtl/>
          <w:lang w:bidi="ar-IQ"/>
        </w:rPr>
        <w:t>قرآن</w:t>
      </w:r>
      <w:r w:rsidRPr="00D1065F">
        <w:rPr>
          <w:rFonts w:ascii="Simplified Arabic" w:hAnsi="Simplified Arabic" w:cs="Simplified Arabic"/>
          <w:sz w:val="24"/>
          <w:szCs w:val="24"/>
          <w:rtl/>
          <w:lang w:bidi="ar-IQ"/>
        </w:rPr>
        <w:t xml:space="preserve"> الكريم في ضوء ضوابط التفسير : د. محمد محمود جالو : 56</w:t>
      </w:r>
    </w:p>
    <w:p w:rsidR="00F74177" w:rsidRPr="00D1065F" w:rsidRDefault="00F74177" w:rsidP="00DD4073">
      <w:pPr>
        <w:pStyle w:val="EndnoteText"/>
        <w:numPr>
          <w:ilvl w:val="0"/>
          <w:numId w:val="35"/>
        </w:numPr>
        <w:rPr>
          <w:rFonts w:ascii="Simplified Arabic" w:hAnsi="Simplified Arabic" w:cs="Simplified Arabic"/>
          <w:sz w:val="24"/>
          <w:szCs w:val="24"/>
          <w:rtl/>
          <w:lang w:bidi="ar-IQ"/>
        </w:rPr>
      </w:pPr>
      <w:r w:rsidRPr="00D1065F">
        <w:rPr>
          <w:rFonts w:ascii="Simplified Arabic" w:hAnsi="Simplified Arabic" w:cs="Simplified Arabic"/>
          <w:sz w:val="24"/>
          <w:szCs w:val="24"/>
          <w:rtl/>
          <w:lang w:bidi="ar-IQ"/>
        </w:rPr>
        <w:t xml:space="preserve"> قضية قراءة النص ال</w:t>
      </w:r>
      <w:r w:rsidR="00C87AFA" w:rsidRPr="00D1065F">
        <w:rPr>
          <w:rFonts w:ascii="Simplified Arabic" w:hAnsi="Simplified Arabic" w:cs="Simplified Arabic"/>
          <w:sz w:val="24"/>
          <w:szCs w:val="24"/>
          <w:rtl/>
          <w:lang w:bidi="ar-IQ"/>
        </w:rPr>
        <w:t>قرآن</w:t>
      </w:r>
      <w:r w:rsidRPr="00D1065F">
        <w:rPr>
          <w:rFonts w:ascii="Simplified Arabic" w:hAnsi="Simplified Arabic" w:cs="Simplified Arabic"/>
          <w:sz w:val="24"/>
          <w:szCs w:val="24"/>
          <w:rtl/>
          <w:lang w:bidi="ar-IQ"/>
        </w:rPr>
        <w:t>ي : د. عبد الرزاق هرماس : 4</w:t>
      </w:r>
    </w:p>
    <w:p w:rsidR="00F74177" w:rsidRPr="00D1065F" w:rsidRDefault="00F74177" w:rsidP="00DD4073">
      <w:pPr>
        <w:pStyle w:val="EndnoteText"/>
        <w:numPr>
          <w:ilvl w:val="0"/>
          <w:numId w:val="35"/>
        </w:numPr>
        <w:rPr>
          <w:rFonts w:ascii="Simplified Arabic" w:hAnsi="Simplified Arabic" w:cs="Simplified Arabic"/>
          <w:sz w:val="24"/>
          <w:szCs w:val="24"/>
          <w:rtl/>
          <w:lang w:bidi="ar-IQ"/>
        </w:rPr>
      </w:pPr>
      <w:r w:rsidRPr="00D1065F">
        <w:rPr>
          <w:rFonts w:ascii="Simplified Arabic" w:hAnsi="Simplified Arabic" w:cs="Simplified Arabic"/>
          <w:sz w:val="24"/>
          <w:szCs w:val="24"/>
          <w:rtl/>
          <w:lang w:bidi="ar-IQ"/>
        </w:rPr>
        <w:t>قضية قراءة النص ال</w:t>
      </w:r>
      <w:r w:rsidR="00C87AFA" w:rsidRPr="00D1065F">
        <w:rPr>
          <w:rFonts w:ascii="Simplified Arabic" w:hAnsi="Simplified Arabic" w:cs="Simplified Arabic"/>
          <w:sz w:val="24"/>
          <w:szCs w:val="24"/>
          <w:rtl/>
          <w:lang w:bidi="ar-IQ"/>
        </w:rPr>
        <w:t>قرآن</w:t>
      </w:r>
      <w:r w:rsidRPr="00D1065F">
        <w:rPr>
          <w:rFonts w:ascii="Simplified Arabic" w:hAnsi="Simplified Arabic" w:cs="Simplified Arabic"/>
          <w:sz w:val="24"/>
          <w:szCs w:val="24"/>
          <w:rtl/>
          <w:lang w:bidi="ar-IQ"/>
        </w:rPr>
        <w:t>ي : د. عبد الرزاق هرماس : 4</w:t>
      </w:r>
    </w:p>
    <w:p w:rsidR="00F74177" w:rsidRPr="00D1065F" w:rsidRDefault="00F74177" w:rsidP="00DD4073">
      <w:pPr>
        <w:pStyle w:val="EndnoteText"/>
        <w:numPr>
          <w:ilvl w:val="0"/>
          <w:numId w:val="35"/>
        </w:numPr>
        <w:rPr>
          <w:rFonts w:ascii="Simplified Arabic" w:hAnsi="Simplified Arabic" w:cs="Simplified Arabic"/>
          <w:sz w:val="24"/>
          <w:szCs w:val="24"/>
          <w:rtl/>
          <w:lang w:bidi="ar-IQ"/>
        </w:rPr>
      </w:pPr>
      <w:r w:rsidRPr="00D1065F">
        <w:rPr>
          <w:rFonts w:ascii="Simplified Arabic" w:hAnsi="Simplified Arabic" w:cs="Simplified Arabic"/>
          <w:sz w:val="24"/>
          <w:szCs w:val="24"/>
          <w:rtl/>
          <w:lang w:bidi="ar-IQ"/>
        </w:rPr>
        <w:t>المصدر نفسه : 12</w:t>
      </w:r>
    </w:p>
    <w:p w:rsidR="00F74177" w:rsidRPr="00D1065F" w:rsidRDefault="00F74177" w:rsidP="00DD4073">
      <w:pPr>
        <w:pStyle w:val="EndnoteText"/>
        <w:numPr>
          <w:ilvl w:val="0"/>
          <w:numId w:val="35"/>
        </w:numPr>
        <w:rPr>
          <w:rFonts w:ascii="Simplified Arabic" w:hAnsi="Simplified Arabic" w:cs="Simplified Arabic"/>
          <w:sz w:val="24"/>
          <w:szCs w:val="24"/>
          <w:rtl/>
          <w:lang w:bidi="ar-IQ"/>
        </w:rPr>
      </w:pPr>
      <w:r w:rsidRPr="00D1065F">
        <w:rPr>
          <w:rFonts w:ascii="Simplified Arabic" w:hAnsi="Simplified Arabic" w:cs="Simplified Arabic"/>
          <w:sz w:val="24"/>
          <w:szCs w:val="24"/>
          <w:rtl/>
          <w:lang w:bidi="ar-IQ"/>
        </w:rPr>
        <w:t xml:space="preserve"> ينظر : المصدر نفسه : 9 ـ 10</w:t>
      </w:r>
    </w:p>
    <w:p w:rsidR="00F74177" w:rsidRPr="00D1065F" w:rsidRDefault="00F74177" w:rsidP="00DD4073">
      <w:pPr>
        <w:pStyle w:val="EndnoteText"/>
        <w:numPr>
          <w:ilvl w:val="0"/>
          <w:numId w:val="35"/>
        </w:numPr>
        <w:rPr>
          <w:rFonts w:ascii="Simplified Arabic" w:hAnsi="Simplified Arabic" w:cs="Simplified Arabic"/>
          <w:sz w:val="24"/>
          <w:szCs w:val="24"/>
          <w:rtl/>
          <w:lang w:bidi="ar-IQ"/>
        </w:rPr>
      </w:pPr>
      <w:r w:rsidRPr="00D1065F">
        <w:rPr>
          <w:rFonts w:ascii="Simplified Arabic" w:hAnsi="Simplified Arabic" w:cs="Simplified Arabic"/>
          <w:sz w:val="24"/>
          <w:szCs w:val="24"/>
          <w:rtl/>
          <w:lang w:bidi="ar-IQ"/>
        </w:rPr>
        <w:t>القراءات المعاصرة لل</w:t>
      </w:r>
      <w:r w:rsidR="00C87AFA" w:rsidRPr="00D1065F">
        <w:rPr>
          <w:rFonts w:ascii="Simplified Arabic" w:hAnsi="Simplified Arabic" w:cs="Simplified Arabic"/>
          <w:sz w:val="24"/>
          <w:szCs w:val="24"/>
          <w:rtl/>
          <w:lang w:bidi="ar-IQ"/>
        </w:rPr>
        <w:t>قرآن</w:t>
      </w:r>
      <w:r w:rsidRPr="00D1065F">
        <w:rPr>
          <w:rFonts w:ascii="Simplified Arabic" w:hAnsi="Simplified Arabic" w:cs="Simplified Arabic"/>
          <w:sz w:val="24"/>
          <w:szCs w:val="24"/>
          <w:rtl/>
          <w:lang w:bidi="ar-IQ"/>
        </w:rPr>
        <w:t xml:space="preserve"> الكريم : 88</w:t>
      </w:r>
    </w:p>
    <w:p w:rsidR="00F74177" w:rsidRPr="00D1065F" w:rsidRDefault="00F74177" w:rsidP="00DD4073">
      <w:pPr>
        <w:pStyle w:val="EndnoteText"/>
        <w:numPr>
          <w:ilvl w:val="0"/>
          <w:numId w:val="35"/>
        </w:numPr>
        <w:jc w:val="both"/>
        <w:rPr>
          <w:rFonts w:ascii="Simplified Arabic" w:hAnsi="Simplified Arabic" w:cs="Simplified Arabic"/>
          <w:sz w:val="24"/>
          <w:szCs w:val="24"/>
          <w:rtl/>
          <w:lang w:bidi="ar-IQ"/>
        </w:rPr>
      </w:pPr>
      <w:r w:rsidRPr="00D1065F">
        <w:rPr>
          <w:rFonts w:ascii="Simplified Arabic" w:hAnsi="Simplified Arabic" w:cs="Simplified Arabic"/>
          <w:sz w:val="24"/>
          <w:szCs w:val="24"/>
          <w:rtl/>
          <w:lang w:bidi="ar-IQ"/>
        </w:rPr>
        <w:lastRenderedPageBreak/>
        <w:t>للوقوف على هذه الآراء يمكن مراجعة : أـ المعجم الفلسفي للألفاظ العربية والفرنسية والانجليزية واللاتينية ، جميل صليبا ، دار الكتاب اللبناني ، 1981 ، ص229.</w:t>
      </w:r>
    </w:p>
    <w:p w:rsidR="00F74177" w:rsidRPr="00D1065F" w:rsidRDefault="00F74177" w:rsidP="00DD4073">
      <w:pPr>
        <w:pStyle w:val="EndnoteText"/>
        <w:ind w:left="707" w:hanging="425"/>
        <w:jc w:val="both"/>
        <w:rPr>
          <w:rFonts w:ascii="Simplified Arabic" w:hAnsi="Simplified Arabic" w:cs="Simplified Arabic"/>
          <w:sz w:val="24"/>
          <w:szCs w:val="24"/>
          <w:rtl/>
          <w:lang w:bidi="ar-IQ"/>
        </w:rPr>
      </w:pPr>
      <w:r w:rsidRPr="00D1065F">
        <w:rPr>
          <w:rFonts w:ascii="Simplified Arabic" w:hAnsi="Simplified Arabic" w:cs="Simplified Arabic"/>
          <w:sz w:val="24"/>
          <w:szCs w:val="24"/>
          <w:rtl/>
          <w:lang w:bidi="ar-IQ"/>
        </w:rPr>
        <w:t>ب ـ معجم علم الاجتماع : دنكن ميشيل ، ت : إحسان محمد الحسن ، دار الرشيد للنشر ، منشورات وزارة    الثقافة والإعلام الجمهورية العراقية ، 1980 ، ص166.</w:t>
      </w:r>
    </w:p>
    <w:p w:rsidR="00F74177" w:rsidRPr="00D1065F" w:rsidRDefault="00F74177" w:rsidP="00DD4073">
      <w:pPr>
        <w:pStyle w:val="EndnoteText"/>
        <w:numPr>
          <w:ilvl w:val="0"/>
          <w:numId w:val="35"/>
        </w:numPr>
        <w:rPr>
          <w:rFonts w:ascii="Simplified Arabic" w:hAnsi="Simplified Arabic" w:cs="Simplified Arabic"/>
          <w:sz w:val="24"/>
          <w:szCs w:val="24"/>
          <w:rtl/>
          <w:lang w:bidi="ar-IQ"/>
        </w:rPr>
      </w:pPr>
      <w:r w:rsidRPr="00D1065F">
        <w:rPr>
          <w:rFonts w:ascii="Simplified Arabic" w:hAnsi="Simplified Arabic" w:cs="Simplified Arabic"/>
          <w:sz w:val="24"/>
          <w:szCs w:val="24"/>
          <w:rtl/>
          <w:lang w:bidi="ar-IQ"/>
        </w:rPr>
        <w:t>ينظر : المنهل : جبور عبد النور وصهيب إدريس ، دار الملايين ودار الآداب ، بيروت ، 1983 ، ص519</w:t>
      </w:r>
    </w:p>
    <w:p w:rsidR="00F74177" w:rsidRPr="00D1065F" w:rsidRDefault="00F74177" w:rsidP="00DD4073">
      <w:pPr>
        <w:pStyle w:val="EndnoteText"/>
        <w:numPr>
          <w:ilvl w:val="0"/>
          <w:numId w:val="35"/>
        </w:numPr>
        <w:rPr>
          <w:rFonts w:ascii="Simplified Arabic" w:hAnsi="Simplified Arabic" w:cs="Simplified Arabic"/>
          <w:sz w:val="24"/>
          <w:szCs w:val="24"/>
          <w:rtl/>
          <w:lang w:bidi="ar-IQ"/>
        </w:rPr>
      </w:pPr>
      <w:r w:rsidRPr="00D1065F">
        <w:rPr>
          <w:rFonts w:ascii="Simplified Arabic" w:hAnsi="Simplified Arabic" w:cs="Simplified Arabic"/>
          <w:sz w:val="24"/>
          <w:szCs w:val="24"/>
          <w:rtl/>
          <w:lang w:bidi="ar-IQ"/>
        </w:rPr>
        <w:t>ينظر : المعجم الفلسفي : جميل صليبا : 229</w:t>
      </w:r>
    </w:p>
    <w:p w:rsidR="00F74177" w:rsidRPr="00D1065F" w:rsidRDefault="00F74177" w:rsidP="00DD4073">
      <w:pPr>
        <w:pStyle w:val="EndnoteText"/>
        <w:numPr>
          <w:ilvl w:val="0"/>
          <w:numId w:val="35"/>
        </w:numPr>
        <w:rPr>
          <w:rFonts w:ascii="Simplified Arabic" w:hAnsi="Simplified Arabic" w:cs="Simplified Arabic"/>
          <w:sz w:val="24"/>
          <w:szCs w:val="24"/>
          <w:lang w:bidi="ar-IQ"/>
        </w:rPr>
      </w:pPr>
      <w:r w:rsidRPr="00D1065F">
        <w:rPr>
          <w:rFonts w:ascii="Simplified Arabic" w:hAnsi="Simplified Arabic" w:cs="Simplified Arabic"/>
          <w:sz w:val="24"/>
          <w:szCs w:val="24"/>
          <w:rtl/>
          <w:lang w:bidi="ar-IQ"/>
        </w:rPr>
        <w:t xml:space="preserve"> قضايا في نقد العقل الديني ، محمد آركون : 285 ـ 286</w:t>
      </w:r>
    </w:p>
    <w:p w:rsidR="00F74177" w:rsidRPr="00D1065F" w:rsidRDefault="00F74177" w:rsidP="00DD4073">
      <w:pPr>
        <w:pStyle w:val="EndnoteText"/>
        <w:numPr>
          <w:ilvl w:val="0"/>
          <w:numId w:val="35"/>
        </w:numPr>
        <w:rPr>
          <w:rFonts w:ascii="Simplified Arabic" w:hAnsi="Simplified Arabic" w:cs="Simplified Arabic"/>
          <w:sz w:val="24"/>
          <w:szCs w:val="24"/>
          <w:lang w:bidi="ar-IQ"/>
        </w:rPr>
      </w:pPr>
      <w:r w:rsidRPr="00D1065F">
        <w:rPr>
          <w:rFonts w:ascii="Simplified Arabic" w:hAnsi="Simplified Arabic" w:cs="Simplified Arabic"/>
          <w:sz w:val="24"/>
          <w:szCs w:val="24"/>
          <w:rtl/>
          <w:lang w:bidi="ar-IQ"/>
        </w:rPr>
        <w:t>ال</w:t>
      </w:r>
      <w:r w:rsidR="00C87AFA" w:rsidRPr="00D1065F">
        <w:rPr>
          <w:rFonts w:ascii="Simplified Arabic" w:hAnsi="Simplified Arabic" w:cs="Simplified Arabic"/>
          <w:sz w:val="24"/>
          <w:szCs w:val="24"/>
          <w:rtl/>
          <w:lang w:bidi="ar-IQ"/>
        </w:rPr>
        <w:t>قرآن</w:t>
      </w:r>
      <w:r w:rsidRPr="00D1065F">
        <w:rPr>
          <w:rFonts w:ascii="Simplified Arabic" w:hAnsi="Simplified Arabic" w:cs="Simplified Arabic"/>
          <w:sz w:val="24"/>
          <w:szCs w:val="24"/>
          <w:rtl/>
          <w:lang w:bidi="ar-IQ"/>
        </w:rPr>
        <w:t xml:space="preserve"> من التفسير الموروث إلى تحليل الخطاب الديني ، محمد آركون : 82 </w:t>
      </w:r>
    </w:p>
    <w:p w:rsidR="00F74177" w:rsidRPr="00D1065F" w:rsidRDefault="00F74177" w:rsidP="00DD4073">
      <w:pPr>
        <w:pStyle w:val="EndnoteText"/>
        <w:numPr>
          <w:ilvl w:val="0"/>
          <w:numId w:val="35"/>
        </w:numPr>
        <w:rPr>
          <w:rFonts w:ascii="Simplified Arabic" w:hAnsi="Simplified Arabic" w:cs="Simplified Arabic"/>
          <w:sz w:val="24"/>
          <w:szCs w:val="24"/>
          <w:lang w:bidi="ar-IQ"/>
        </w:rPr>
      </w:pPr>
      <w:r w:rsidRPr="00D1065F">
        <w:rPr>
          <w:rFonts w:ascii="Simplified Arabic" w:hAnsi="Simplified Arabic" w:cs="Simplified Arabic"/>
          <w:sz w:val="24"/>
          <w:szCs w:val="24"/>
          <w:rtl/>
          <w:lang w:bidi="ar-IQ"/>
        </w:rPr>
        <w:t>قضايا في نقد العقل الديني : 29</w:t>
      </w:r>
    </w:p>
    <w:p w:rsidR="00F74177" w:rsidRPr="00D1065F" w:rsidRDefault="00F74177" w:rsidP="00DD4073">
      <w:pPr>
        <w:pStyle w:val="EndnoteText"/>
        <w:numPr>
          <w:ilvl w:val="0"/>
          <w:numId w:val="35"/>
        </w:numPr>
        <w:rPr>
          <w:rFonts w:ascii="Simplified Arabic" w:hAnsi="Simplified Arabic" w:cs="Simplified Arabic"/>
          <w:sz w:val="24"/>
          <w:szCs w:val="24"/>
          <w:rtl/>
          <w:lang w:bidi="ar-IQ"/>
        </w:rPr>
      </w:pPr>
      <w:r w:rsidRPr="00D1065F">
        <w:rPr>
          <w:rFonts w:ascii="Simplified Arabic" w:hAnsi="Simplified Arabic" w:cs="Simplified Arabic"/>
          <w:sz w:val="24"/>
          <w:szCs w:val="24"/>
          <w:rtl/>
          <w:lang w:bidi="ar-IQ"/>
        </w:rPr>
        <w:t>ينظر : ال</w:t>
      </w:r>
      <w:r w:rsidR="00C87AFA" w:rsidRPr="00D1065F">
        <w:rPr>
          <w:rFonts w:ascii="Simplified Arabic" w:hAnsi="Simplified Arabic" w:cs="Simplified Arabic"/>
          <w:sz w:val="24"/>
          <w:szCs w:val="24"/>
          <w:rtl/>
          <w:lang w:bidi="ar-IQ"/>
        </w:rPr>
        <w:t>قرآن</w:t>
      </w:r>
      <w:r w:rsidRPr="00D1065F">
        <w:rPr>
          <w:rFonts w:ascii="Simplified Arabic" w:hAnsi="Simplified Arabic" w:cs="Simplified Arabic"/>
          <w:sz w:val="24"/>
          <w:szCs w:val="24"/>
          <w:rtl/>
          <w:lang w:bidi="ar-IQ"/>
        </w:rPr>
        <w:t xml:space="preserve"> من التفسير الموروث إلى تحليل الخطاب الديني : 7</w:t>
      </w:r>
    </w:p>
    <w:p w:rsidR="00F74177" w:rsidRPr="00D1065F" w:rsidRDefault="00F74177" w:rsidP="00DD4073">
      <w:pPr>
        <w:pStyle w:val="EndnoteText"/>
        <w:numPr>
          <w:ilvl w:val="0"/>
          <w:numId w:val="35"/>
        </w:numPr>
        <w:rPr>
          <w:rFonts w:ascii="Simplified Arabic" w:hAnsi="Simplified Arabic" w:cs="Simplified Arabic"/>
          <w:sz w:val="24"/>
          <w:szCs w:val="24"/>
          <w:rtl/>
          <w:lang w:bidi="ar-IQ"/>
        </w:rPr>
      </w:pPr>
      <w:r w:rsidRPr="00D1065F">
        <w:rPr>
          <w:rFonts w:ascii="Simplified Arabic" w:hAnsi="Simplified Arabic" w:cs="Simplified Arabic"/>
          <w:sz w:val="24"/>
          <w:szCs w:val="24"/>
          <w:rtl/>
          <w:lang w:bidi="ar-IQ"/>
        </w:rPr>
        <w:t xml:space="preserve"> المصدر نفس : 121</w:t>
      </w:r>
    </w:p>
    <w:p w:rsidR="00F74177" w:rsidRPr="00D1065F" w:rsidRDefault="00F74177" w:rsidP="00DD4073">
      <w:pPr>
        <w:pStyle w:val="EndnoteText"/>
        <w:numPr>
          <w:ilvl w:val="0"/>
          <w:numId w:val="35"/>
        </w:numPr>
        <w:rPr>
          <w:rFonts w:ascii="Simplified Arabic" w:hAnsi="Simplified Arabic" w:cs="Simplified Arabic"/>
          <w:sz w:val="24"/>
          <w:szCs w:val="24"/>
          <w:rtl/>
          <w:lang w:bidi="ar-IQ"/>
        </w:rPr>
      </w:pPr>
      <w:r w:rsidRPr="00D1065F">
        <w:rPr>
          <w:rFonts w:ascii="Simplified Arabic" w:hAnsi="Simplified Arabic" w:cs="Simplified Arabic"/>
          <w:sz w:val="24"/>
          <w:szCs w:val="24"/>
          <w:rtl/>
          <w:lang w:bidi="ar-IQ"/>
        </w:rPr>
        <w:t>المصدر نفسه : 112</w:t>
      </w:r>
    </w:p>
    <w:p w:rsidR="00F74177" w:rsidRPr="00D1065F" w:rsidRDefault="00F74177" w:rsidP="00DD4073">
      <w:pPr>
        <w:pStyle w:val="EndnoteText"/>
        <w:numPr>
          <w:ilvl w:val="0"/>
          <w:numId w:val="35"/>
        </w:numPr>
        <w:jc w:val="both"/>
        <w:rPr>
          <w:rFonts w:ascii="Simplified Arabic" w:hAnsi="Simplified Arabic" w:cs="Simplified Arabic"/>
          <w:sz w:val="24"/>
          <w:szCs w:val="24"/>
          <w:rtl/>
          <w:lang w:bidi="ar-IQ"/>
        </w:rPr>
      </w:pPr>
      <w:r w:rsidRPr="00D1065F">
        <w:rPr>
          <w:rFonts w:ascii="Simplified Arabic" w:hAnsi="Simplified Arabic" w:cs="Simplified Arabic"/>
          <w:sz w:val="24"/>
          <w:szCs w:val="24"/>
          <w:rtl/>
          <w:lang w:bidi="ar-IQ"/>
        </w:rPr>
        <w:t>ينظر : الظاهرة ال</w:t>
      </w:r>
      <w:r w:rsidR="00C87AFA" w:rsidRPr="00D1065F">
        <w:rPr>
          <w:rFonts w:ascii="Simplified Arabic" w:hAnsi="Simplified Arabic" w:cs="Simplified Arabic"/>
          <w:sz w:val="24"/>
          <w:szCs w:val="24"/>
          <w:rtl/>
          <w:lang w:bidi="ar-IQ"/>
        </w:rPr>
        <w:t>قرآن</w:t>
      </w:r>
      <w:r w:rsidRPr="00D1065F">
        <w:rPr>
          <w:rFonts w:ascii="Simplified Arabic" w:hAnsi="Simplified Arabic" w:cs="Simplified Arabic"/>
          <w:sz w:val="24"/>
          <w:szCs w:val="24"/>
          <w:rtl/>
          <w:lang w:bidi="ar-IQ"/>
        </w:rPr>
        <w:t>ية عند محمد آركون ، تحليل ونقد ، د. احمد بو عود ، منشورات الزمن ، ص160 ـ 161</w:t>
      </w:r>
    </w:p>
    <w:p w:rsidR="00F74177" w:rsidRPr="00D1065F" w:rsidRDefault="00F74177" w:rsidP="00DD4073">
      <w:pPr>
        <w:pStyle w:val="EndnoteText"/>
        <w:numPr>
          <w:ilvl w:val="0"/>
          <w:numId w:val="35"/>
        </w:numPr>
        <w:rPr>
          <w:rFonts w:ascii="Simplified Arabic" w:hAnsi="Simplified Arabic" w:cs="Simplified Arabic"/>
          <w:sz w:val="24"/>
          <w:szCs w:val="24"/>
          <w:rtl/>
          <w:lang w:bidi="ar-IQ"/>
        </w:rPr>
      </w:pPr>
      <w:r w:rsidRPr="00D1065F">
        <w:rPr>
          <w:rFonts w:ascii="Simplified Arabic" w:hAnsi="Simplified Arabic" w:cs="Simplified Arabic"/>
          <w:sz w:val="24"/>
          <w:szCs w:val="24"/>
          <w:rtl/>
          <w:lang w:bidi="ar-IQ"/>
        </w:rPr>
        <w:t xml:space="preserve"> ينظر : الفكر الأصولي واستحالة التأصيل : نحو تأريخ آخر للفكر الإسلامي ، د. محمد أركون : 200</w:t>
      </w:r>
    </w:p>
    <w:p w:rsidR="00F74177" w:rsidRPr="00D1065F" w:rsidRDefault="00F74177" w:rsidP="00DD4073">
      <w:pPr>
        <w:pStyle w:val="EndnoteText"/>
        <w:numPr>
          <w:ilvl w:val="0"/>
          <w:numId w:val="35"/>
        </w:numPr>
        <w:rPr>
          <w:rFonts w:ascii="Simplified Arabic" w:hAnsi="Simplified Arabic" w:cs="Simplified Arabic"/>
          <w:sz w:val="24"/>
          <w:szCs w:val="24"/>
          <w:rtl/>
          <w:lang w:bidi="ar-IQ"/>
        </w:rPr>
      </w:pPr>
      <w:r w:rsidRPr="00D1065F">
        <w:rPr>
          <w:rFonts w:ascii="Simplified Arabic" w:hAnsi="Simplified Arabic" w:cs="Simplified Arabic"/>
          <w:sz w:val="24"/>
          <w:szCs w:val="24"/>
          <w:rtl/>
          <w:lang w:bidi="ar-IQ"/>
        </w:rPr>
        <w:t>المصدر نفسه : 174</w:t>
      </w:r>
    </w:p>
    <w:p w:rsidR="00F74177" w:rsidRPr="00D1065F" w:rsidRDefault="00F74177" w:rsidP="00DD4073">
      <w:pPr>
        <w:pStyle w:val="EndnoteText"/>
        <w:numPr>
          <w:ilvl w:val="0"/>
          <w:numId w:val="35"/>
        </w:numPr>
        <w:rPr>
          <w:rFonts w:ascii="Simplified Arabic" w:hAnsi="Simplified Arabic" w:cs="Simplified Arabic"/>
          <w:sz w:val="24"/>
          <w:szCs w:val="24"/>
          <w:rtl/>
          <w:lang w:bidi="ar-IQ"/>
        </w:rPr>
      </w:pPr>
      <w:r w:rsidRPr="00D1065F">
        <w:rPr>
          <w:rFonts w:ascii="Simplified Arabic" w:hAnsi="Simplified Arabic" w:cs="Simplified Arabic"/>
          <w:sz w:val="24"/>
          <w:szCs w:val="24"/>
          <w:rtl/>
          <w:lang w:bidi="ar-IQ"/>
        </w:rPr>
        <w:t>الفكر العربي : د. محمد آركون ، ت : د. عادل العوا ، منشورات عويدات ، بيروت ، باريس ، ط3 ، 1985، 21</w:t>
      </w:r>
    </w:p>
    <w:p w:rsidR="00F74177" w:rsidRPr="00D1065F" w:rsidRDefault="00F74177" w:rsidP="00DD4073">
      <w:pPr>
        <w:pStyle w:val="EndnoteText"/>
        <w:numPr>
          <w:ilvl w:val="0"/>
          <w:numId w:val="35"/>
        </w:numPr>
        <w:rPr>
          <w:rFonts w:ascii="Simplified Arabic" w:hAnsi="Simplified Arabic" w:cs="Simplified Arabic"/>
          <w:sz w:val="24"/>
          <w:szCs w:val="24"/>
          <w:rtl/>
          <w:lang w:bidi="ar-IQ"/>
        </w:rPr>
      </w:pPr>
      <w:r w:rsidRPr="00D1065F">
        <w:rPr>
          <w:rFonts w:ascii="Simplified Arabic" w:hAnsi="Simplified Arabic" w:cs="Simplified Arabic"/>
          <w:sz w:val="24"/>
          <w:szCs w:val="24"/>
          <w:rtl/>
          <w:lang w:bidi="ar-IQ"/>
        </w:rPr>
        <w:t>ينظر : الإسلام ، أوربا ، الغرب ، د. محمد آركون : 26</w:t>
      </w:r>
    </w:p>
    <w:p w:rsidR="00F74177" w:rsidRPr="00D1065F" w:rsidRDefault="00F74177" w:rsidP="00DD4073">
      <w:pPr>
        <w:pStyle w:val="EndnoteText"/>
        <w:numPr>
          <w:ilvl w:val="0"/>
          <w:numId w:val="35"/>
        </w:numPr>
        <w:rPr>
          <w:rFonts w:ascii="Simplified Arabic" w:hAnsi="Simplified Arabic" w:cs="Simplified Arabic"/>
          <w:sz w:val="24"/>
          <w:szCs w:val="24"/>
          <w:rtl/>
          <w:lang w:bidi="ar-IQ"/>
        </w:rPr>
      </w:pPr>
      <w:r w:rsidRPr="00D1065F">
        <w:rPr>
          <w:rFonts w:ascii="Simplified Arabic" w:hAnsi="Simplified Arabic" w:cs="Simplified Arabic"/>
          <w:sz w:val="24"/>
          <w:szCs w:val="24"/>
          <w:rtl/>
          <w:lang w:bidi="ar-IQ"/>
        </w:rPr>
        <w:t xml:space="preserve"> أساسيات المنهج والخطاب في درس ال</w:t>
      </w:r>
      <w:r w:rsidR="00C87AFA" w:rsidRPr="00D1065F">
        <w:rPr>
          <w:rFonts w:ascii="Simplified Arabic" w:hAnsi="Simplified Arabic" w:cs="Simplified Arabic"/>
          <w:sz w:val="24"/>
          <w:szCs w:val="24"/>
          <w:rtl/>
          <w:lang w:bidi="ar-IQ"/>
        </w:rPr>
        <w:t>قرآن</w:t>
      </w:r>
      <w:r w:rsidRPr="00D1065F">
        <w:rPr>
          <w:rFonts w:ascii="Simplified Arabic" w:hAnsi="Simplified Arabic" w:cs="Simplified Arabic"/>
          <w:sz w:val="24"/>
          <w:szCs w:val="24"/>
          <w:rtl/>
          <w:lang w:bidi="ar-IQ"/>
        </w:rPr>
        <w:t xml:space="preserve"> وتفسيره ، محمد مصطفوي : 258</w:t>
      </w:r>
    </w:p>
    <w:p w:rsidR="00F74177" w:rsidRPr="00D1065F" w:rsidRDefault="00F74177" w:rsidP="00DD4073">
      <w:pPr>
        <w:pStyle w:val="EndnoteText"/>
        <w:numPr>
          <w:ilvl w:val="0"/>
          <w:numId w:val="35"/>
        </w:numPr>
        <w:rPr>
          <w:rFonts w:ascii="Simplified Arabic" w:hAnsi="Simplified Arabic" w:cs="Simplified Arabic"/>
          <w:sz w:val="24"/>
          <w:szCs w:val="24"/>
          <w:rtl/>
          <w:lang w:bidi="ar-IQ"/>
        </w:rPr>
      </w:pPr>
      <w:r w:rsidRPr="00D1065F">
        <w:rPr>
          <w:rFonts w:ascii="Simplified Arabic" w:hAnsi="Simplified Arabic" w:cs="Simplified Arabic"/>
          <w:sz w:val="24"/>
          <w:szCs w:val="24"/>
          <w:rtl/>
          <w:lang w:bidi="ar-IQ"/>
        </w:rPr>
        <w:t>ينظر : ال</w:t>
      </w:r>
      <w:r w:rsidR="00C87AFA" w:rsidRPr="00D1065F">
        <w:rPr>
          <w:rFonts w:ascii="Simplified Arabic" w:hAnsi="Simplified Arabic" w:cs="Simplified Arabic"/>
          <w:sz w:val="24"/>
          <w:szCs w:val="24"/>
          <w:rtl/>
          <w:lang w:bidi="ar-IQ"/>
        </w:rPr>
        <w:t>قرآن</w:t>
      </w:r>
      <w:r w:rsidRPr="00D1065F">
        <w:rPr>
          <w:rFonts w:ascii="Simplified Arabic" w:hAnsi="Simplified Arabic" w:cs="Simplified Arabic"/>
          <w:sz w:val="24"/>
          <w:szCs w:val="24"/>
          <w:rtl/>
          <w:lang w:bidi="ar-IQ"/>
        </w:rPr>
        <w:t xml:space="preserve"> من التفسير الموروث الى تحليل الخطاب الديني : 112</w:t>
      </w:r>
    </w:p>
    <w:p w:rsidR="00F74177" w:rsidRPr="00D1065F" w:rsidRDefault="00F74177" w:rsidP="00DD4073">
      <w:pPr>
        <w:pStyle w:val="EndnoteText"/>
        <w:numPr>
          <w:ilvl w:val="0"/>
          <w:numId w:val="35"/>
        </w:numPr>
        <w:rPr>
          <w:rFonts w:ascii="Simplified Arabic" w:hAnsi="Simplified Arabic" w:cs="Simplified Arabic"/>
          <w:sz w:val="24"/>
          <w:szCs w:val="24"/>
          <w:rtl/>
          <w:lang w:bidi="ar-IQ"/>
        </w:rPr>
      </w:pPr>
      <w:r w:rsidRPr="00D1065F">
        <w:rPr>
          <w:rFonts w:ascii="Simplified Arabic" w:hAnsi="Simplified Arabic" w:cs="Simplified Arabic"/>
          <w:sz w:val="24"/>
          <w:szCs w:val="24"/>
          <w:rtl/>
          <w:lang w:bidi="ar-IQ"/>
        </w:rPr>
        <w:t>المصدر نفسه</w:t>
      </w:r>
    </w:p>
    <w:p w:rsidR="00F74177" w:rsidRPr="00D1065F" w:rsidRDefault="00F74177" w:rsidP="00DD4073">
      <w:pPr>
        <w:pStyle w:val="EndnoteText"/>
        <w:numPr>
          <w:ilvl w:val="0"/>
          <w:numId w:val="35"/>
        </w:numPr>
        <w:rPr>
          <w:rFonts w:ascii="Simplified Arabic" w:hAnsi="Simplified Arabic" w:cs="Simplified Arabic"/>
          <w:sz w:val="24"/>
          <w:szCs w:val="24"/>
          <w:rtl/>
          <w:lang w:bidi="ar-IQ"/>
        </w:rPr>
      </w:pPr>
      <w:r w:rsidRPr="00D1065F">
        <w:rPr>
          <w:rFonts w:ascii="Simplified Arabic" w:hAnsi="Simplified Arabic" w:cs="Simplified Arabic"/>
          <w:sz w:val="24"/>
          <w:szCs w:val="24"/>
          <w:rtl/>
          <w:lang w:bidi="ar-IQ"/>
        </w:rPr>
        <w:t>المصدر نفسه : 113</w:t>
      </w:r>
    </w:p>
    <w:p w:rsidR="00F74177" w:rsidRPr="00D1065F" w:rsidRDefault="00F74177" w:rsidP="00DD4073">
      <w:pPr>
        <w:pStyle w:val="EndnoteText"/>
        <w:numPr>
          <w:ilvl w:val="0"/>
          <w:numId w:val="35"/>
        </w:numPr>
        <w:rPr>
          <w:rFonts w:ascii="Simplified Arabic" w:hAnsi="Simplified Arabic" w:cs="Simplified Arabic"/>
          <w:sz w:val="24"/>
          <w:szCs w:val="24"/>
          <w:rtl/>
          <w:lang w:bidi="ar-IQ"/>
        </w:rPr>
      </w:pPr>
      <w:r w:rsidRPr="00D1065F">
        <w:rPr>
          <w:rFonts w:ascii="Simplified Arabic" w:hAnsi="Simplified Arabic" w:cs="Simplified Arabic"/>
          <w:sz w:val="24"/>
          <w:szCs w:val="24"/>
          <w:rtl/>
          <w:lang w:bidi="ar-IQ"/>
        </w:rPr>
        <w:t>المصدر نفسه</w:t>
      </w:r>
    </w:p>
    <w:p w:rsidR="00F74177" w:rsidRPr="00D1065F" w:rsidRDefault="00F74177" w:rsidP="00DD4073">
      <w:pPr>
        <w:pStyle w:val="EndnoteText"/>
        <w:numPr>
          <w:ilvl w:val="0"/>
          <w:numId w:val="35"/>
        </w:numPr>
        <w:jc w:val="both"/>
        <w:rPr>
          <w:rFonts w:ascii="Simplified Arabic" w:hAnsi="Simplified Arabic" w:cs="Simplified Arabic"/>
          <w:sz w:val="24"/>
          <w:szCs w:val="24"/>
          <w:rtl/>
          <w:lang w:bidi="ar-IQ"/>
        </w:rPr>
      </w:pPr>
      <w:r w:rsidRPr="00D1065F">
        <w:rPr>
          <w:rFonts w:ascii="Simplified Arabic" w:hAnsi="Simplified Arabic" w:cs="Simplified Arabic"/>
          <w:sz w:val="24"/>
          <w:szCs w:val="24"/>
          <w:rtl/>
          <w:lang w:bidi="ar-IQ"/>
        </w:rPr>
        <w:t>ينظر : المصدر نفسه : 114، ويعني بالظرف العام للخطاب ال</w:t>
      </w:r>
      <w:r w:rsidR="00C87AFA" w:rsidRPr="00D1065F">
        <w:rPr>
          <w:rFonts w:ascii="Simplified Arabic" w:hAnsi="Simplified Arabic" w:cs="Simplified Arabic"/>
          <w:sz w:val="24"/>
          <w:szCs w:val="24"/>
          <w:rtl/>
          <w:lang w:bidi="ar-IQ"/>
        </w:rPr>
        <w:t>قرآن</w:t>
      </w:r>
      <w:r w:rsidRPr="00D1065F">
        <w:rPr>
          <w:rFonts w:ascii="Simplified Arabic" w:hAnsi="Simplified Arabic" w:cs="Simplified Arabic"/>
          <w:sz w:val="24"/>
          <w:szCs w:val="24"/>
          <w:rtl/>
          <w:lang w:bidi="ar-IQ"/>
        </w:rPr>
        <w:t xml:space="preserve">ي هو تضمنه كل الظروف المحيطة به مادية كانت أم غير مادية، ويوضح ذلك عبد المجيد الشرفي بقوله "ما في اختلاف النبرات عند النطق بعبارة مألوفة من قبيل (صبا الخير) من دلالة على ان الشخص الذي يتفوه بها يقوم بواجب </w:t>
      </w:r>
      <w:r w:rsidRPr="00D1065F">
        <w:rPr>
          <w:rFonts w:ascii="Simplified Arabic" w:hAnsi="Simplified Arabic" w:cs="Simplified Arabic"/>
          <w:sz w:val="24"/>
          <w:szCs w:val="24"/>
          <w:rtl/>
          <w:lang w:bidi="ar-IQ"/>
        </w:rPr>
        <w:lastRenderedPageBreak/>
        <w:t xml:space="preserve">تفرضه الأعراف الاجتماعية ليس إلا ...، وما يصاحب التعبير بالكلمات من تعبير لقسمات الوجه وبرفع الصوت أو خفضه، ==وما أشبه ذلك من الوسائل التي يستعملها المرء لتبليغ فحوى معنوي ، ما لتدرك ما لـ (وضعية الخطاب) من أهمية بالغة لا يؤديها ذلك الخطاب عندما يدون كتابة ويصبح قابلاً ككل النصوص المكتوبة، والنصوص الدينية التأسيسية بالخصوص للتأويل في اتجاهات مختلفة بل متناقضة أحياناً ( الإسلام بين الرسالة والتاريخ ، عبد المجيد شرفي : 48 ). </w:t>
      </w:r>
    </w:p>
    <w:p w:rsidR="00F74177" w:rsidRPr="00D1065F" w:rsidRDefault="00F74177" w:rsidP="00DD4073">
      <w:pPr>
        <w:pStyle w:val="EndnoteText"/>
        <w:numPr>
          <w:ilvl w:val="0"/>
          <w:numId w:val="35"/>
        </w:numPr>
        <w:rPr>
          <w:rFonts w:ascii="Simplified Arabic" w:hAnsi="Simplified Arabic" w:cs="Simplified Arabic"/>
          <w:sz w:val="24"/>
          <w:szCs w:val="24"/>
          <w:rtl/>
          <w:lang w:bidi="ar-IQ"/>
        </w:rPr>
      </w:pPr>
      <w:r w:rsidRPr="00D1065F">
        <w:rPr>
          <w:rFonts w:ascii="Simplified Arabic" w:hAnsi="Simplified Arabic" w:cs="Simplified Arabic"/>
          <w:sz w:val="24"/>
          <w:szCs w:val="24"/>
          <w:vertAlign w:val="superscript"/>
          <w:rtl/>
          <w:lang w:bidi="ar-IQ"/>
        </w:rPr>
        <w:t xml:space="preserve"> </w:t>
      </w:r>
      <w:r w:rsidRPr="00D1065F">
        <w:rPr>
          <w:rFonts w:ascii="Simplified Arabic" w:hAnsi="Simplified Arabic" w:cs="Simplified Arabic"/>
          <w:sz w:val="24"/>
          <w:szCs w:val="24"/>
          <w:rtl/>
          <w:lang w:bidi="ar-IQ"/>
        </w:rPr>
        <w:t>المصدر نفسه : 115</w:t>
      </w:r>
    </w:p>
    <w:p w:rsidR="00F74177" w:rsidRPr="00D1065F" w:rsidRDefault="00F74177" w:rsidP="00DD4073">
      <w:pPr>
        <w:pStyle w:val="EndnoteText"/>
        <w:numPr>
          <w:ilvl w:val="0"/>
          <w:numId w:val="35"/>
        </w:numPr>
        <w:rPr>
          <w:rFonts w:ascii="Simplified Arabic" w:hAnsi="Simplified Arabic" w:cs="Simplified Arabic"/>
          <w:sz w:val="24"/>
          <w:szCs w:val="24"/>
          <w:rtl/>
          <w:lang w:bidi="ar-IQ"/>
        </w:rPr>
      </w:pPr>
      <w:r w:rsidRPr="00D1065F">
        <w:rPr>
          <w:rFonts w:ascii="Simplified Arabic" w:hAnsi="Simplified Arabic" w:cs="Simplified Arabic"/>
          <w:sz w:val="24"/>
          <w:szCs w:val="24"/>
          <w:rtl/>
          <w:lang w:bidi="ar-IQ"/>
        </w:rPr>
        <w:t>المصدر نفسه</w:t>
      </w:r>
    </w:p>
    <w:p w:rsidR="00F74177" w:rsidRPr="00D1065F" w:rsidRDefault="00F74177" w:rsidP="00DD4073">
      <w:pPr>
        <w:pStyle w:val="EndnoteText"/>
        <w:numPr>
          <w:ilvl w:val="0"/>
          <w:numId w:val="35"/>
        </w:numPr>
        <w:rPr>
          <w:rFonts w:ascii="Simplified Arabic" w:hAnsi="Simplified Arabic" w:cs="Simplified Arabic"/>
          <w:sz w:val="24"/>
          <w:szCs w:val="24"/>
          <w:rtl/>
          <w:lang w:bidi="ar-IQ"/>
        </w:rPr>
      </w:pPr>
      <w:r w:rsidRPr="00D1065F">
        <w:rPr>
          <w:rFonts w:ascii="Simplified Arabic" w:hAnsi="Simplified Arabic" w:cs="Simplified Arabic"/>
          <w:sz w:val="24"/>
          <w:szCs w:val="24"/>
          <w:rtl/>
          <w:lang w:bidi="ar-IQ"/>
        </w:rPr>
        <w:t>المصدر نفسه</w:t>
      </w:r>
    </w:p>
    <w:p w:rsidR="00F74177" w:rsidRPr="00D1065F" w:rsidRDefault="00F74177" w:rsidP="00DD4073">
      <w:pPr>
        <w:pStyle w:val="EndnoteText"/>
        <w:numPr>
          <w:ilvl w:val="0"/>
          <w:numId w:val="35"/>
        </w:numPr>
        <w:rPr>
          <w:rFonts w:ascii="Simplified Arabic" w:hAnsi="Simplified Arabic" w:cs="Simplified Arabic"/>
          <w:sz w:val="24"/>
          <w:szCs w:val="24"/>
          <w:rtl/>
          <w:lang w:bidi="ar-IQ"/>
        </w:rPr>
      </w:pPr>
      <w:r w:rsidRPr="00D1065F">
        <w:rPr>
          <w:rFonts w:ascii="Simplified Arabic" w:hAnsi="Simplified Arabic" w:cs="Simplified Arabic"/>
          <w:sz w:val="24"/>
          <w:szCs w:val="24"/>
          <w:rtl/>
          <w:lang w:bidi="ar-IQ"/>
        </w:rPr>
        <w:t>المصدر نفسه : 116</w:t>
      </w:r>
    </w:p>
    <w:p w:rsidR="00F74177" w:rsidRPr="00D1065F" w:rsidRDefault="00F74177" w:rsidP="00DD4073">
      <w:pPr>
        <w:pStyle w:val="EndnoteText"/>
        <w:numPr>
          <w:ilvl w:val="0"/>
          <w:numId w:val="35"/>
        </w:numPr>
        <w:rPr>
          <w:rFonts w:ascii="Simplified Arabic" w:hAnsi="Simplified Arabic" w:cs="Simplified Arabic"/>
          <w:sz w:val="24"/>
          <w:szCs w:val="24"/>
          <w:rtl/>
          <w:lang w:bidi="ar-IQ"/>
        </w:rPr>
      </w:pPr>
      <w:r w:rsidRPr="00D1065F">
        <w:rPr>
          <w:rFonts w:ascii="Simplified Arabic" w:hAnsi="Simplified Arabic" w:cs="Simplified Arabic"/>
          <w:sz w:val="24"/>
          <w:szCs w:val="24"/>
          <w:rtl/>
          <w:lang w:bidi="ar-IQ"/>
        </w:rPr>
        <w:t>ال</w:t>
      </w:r>
      <w:r w:rsidR="00C87AFA" w:rsidRPr="00D1065F">
        <w:rPr>
          <w:rFonts w:ascii="Simplified Arabic" w:hAnsi="Simplified Arabic" w:cs="Simplified Arabic"/>
          <w:sz w:val="24"/>
          <w:szCs w:val="24"/>
          <w:rtl/>
          <w:lang w:bidi="ar-IQ"/>
        </w:rPr>
        <w:t>قرآن</w:t>
      </w:r>
      <w:r w:rsidRPr="00D1065F">
        <w:rPr>
          <w:rFonts w:ascii="Simplified Arabic" w:hAnsi="Simplified Arabic" w:cs="Simplified Arabic"/>
          <w:sz w:val="24"/>
          <w:szCs w:val="24"/>
          <w:rtl/>
          <w:lang w:bidi="ar-IQ"/>
        </w:rPr>
        <w:t xml:space="preserve"> من التفسير الموروث إلى تحليل الخطاب الديني : 116</w:t>
      </w:r>
    </w:p>
    <w:p w:rsidR="00F74177" w:rsidRPr="00D1065F" w:rsidRDefault="00F74177" w:rsidP="00DD4073">
      <w:pPr>
        <w:pStyle w:val="EndnoteText"/>
        <w:numPr>
          <w:ilvl w:val="0"/>
          <w:numId w:val="35"/>
        </w:numPr>
        <w:rPr>
          <w:rFonts w:ascii="Simplified Arabic" w:hAnsi="Simplified Arabic" w:cs="Simplified Arabic"/>
          <w:sz w:val="24"/>
          <w:szCs w:val="24"/>
          <w:rtl/>
          <w:lang w:bidi="ar-IQ"/>
        </w:rPr>
      </w:pPr>
      <w:r w:rsidRPr="00D1065F">
        <w:rPr>
          <w:rFonts w:ascii="Simplified Arabic" w:hAnsi="Simplified Arabic" w:cs="Simplified Arabic"/>
          <w:sz w:val="24"/>
          <w:szCs w:val="24"/>
          <w:rtl/>
          <w:lang w:bidi="ar-IQ"/>
        </w:rPr>
        <w:t>محمد دراز في تفسيره (النبأ العظيم) وكذلك محمود البستاني في تفسيره البنائي</w:t>
      </w:r>
    </w:p>
    <w:p w:rsidR="00F74177" w:rsidRPr="00D1065F" w:rsidRDefault="00F74177" w:rsidP="00DD4073">
      <w:pPr>
        <w:pStyle w:val="EndnoteText"/>
        <w:numPr>
          <w:ilvl w:val="0"/>
          <w:numId w:val="35"/>
        </w:numPr>
        <w:rPr>
          <w:rFonts w:ascii="Simplified Arabic" w:hAnsi="Simplified Arabic" w:cs="Simplified Arabic"/>
          <w:sz w:val="24"/>
          <w:szCs w:val="24"/>
          <w:rtl/>
          <w:lang w:bidi="ar-IQ"/>
        </w:rPr>
      </w:pPr>
      <w:r w:rsidRPr="00D1065F">
        <w:rPr>
          <w:rFonts w:ascii="Simplified Arabic" w:hAnsi="Simplified Arabic" w:cs="Simplified Arabic"/>
          <w:sz w:val="24"/>
          <w:szCs w:val="24"/>
          <w:rtl/>
          <w:lang w:bidi="ar-IQ"/>
        </w:rPr>
        <w:t xml:space="preserve"> ال</w:t>
      </w:r>
      <w:r w:rsidR="00C87AFA" w:rsidRPr="00D1065F">
        <w:rPr>
          <w:rFonts w:ascii="Simplified Arabic" w:hAnsi="Simplified Arabic" w:cs="Simplified Arabic"/>
          <w:sz w:val="24"/>
          <w:szCs w:val="24"/>
          <w:rtl/>
          <w:lang w:bidi="ar-IQ"/>
        </w:rPr>
        <w:t>قرآن</w:t>
      </w:r>
      <w:r w:rsidRPr="00D1065F">
        <w:rPr>
          <w:rFonts w:ascii="Simplified Arabic" w:hAnsi="Simplified Arabic" w:cs="Simplified Arabic"/>
          <w:sz w:val="24"/>
          <w:szCs w:val="24"/>
          <w:rtl/>
          <w:lang w:bidi="ar-IQ"/>
        </w:rPr>
        <w:t xml:space="preserve"> من التفسير الموروث : 125 .</w:t>
      </w:r>
    </w:p>
    <w:p w:rsidR="00F74177" w:rsidRPr="00D1065F" w:rsidRDefault="00F74177" w:rsidP="00DD4073">
      <w:pPr>
        <w:pStyle w:val="EndnoteText"/>
        <w:numPr>
          <w:ilvl w:val="0"/>
          <w:numId w:val="35"/>
        </w:numPr>
        <w:rPr>
          <w:rFonts w:ascii="Simplified Arabic" w:hAnsi="Simplified Arabic" w:cs="Simplified Arabic"/>
          <w:sz w:val="24"/>
          <w:szCs w:val="24"/>
          <w:lang w:bidi="ar-IQ"/>
        </w:rPr>
      </w:pPr>
      <w:r w:rsidRPr="00D1065F">
        <w:rPr>
          <w:rFonts w:ascii="Simplified Arabic" w:hAnsi="Simplified Arabic" w:cs="Simplified Arabic"/>
          <w:sz w:val="24"/>
          <w:szCs w:val="24"/>
          <w:rtl/>
          <w:lang w:bidi="ar-IQ"/>
        </w:rPr>
        <w:t xml:space="preserve"> ال</w:t>
      </w:r>
      <w:r w:rsidR="00C87AFA" w:rsidRPr="00D1065F">
        <w:rPr>
          <w:rFonts w:ascii="Simplified Arabic" w:hAnsi="Simplified Arabic" w:cs="Simplified Arabic"/>
          <w:sz w:val="24"/>
          <w:szCs w:val="24"/>
          <w:rtl/>
          <w:lang w:bidi="ar-IQ"/>
        </w:rPr>
        <w:t>قرآن</w:t>
      </w:r>
      <w:r w:rsidRPr="00D1065F">
        <w:rPr>
          <w:rFonts w:ascii="Simplified Arabic" w:hAnsi="Simplified Arabic" w:cs="Simplified Arabic"/>
          <w:sz w:val="24"/>
          <w:szCs w:val="24"/>
          <w:rtl/>
          <w:lang w:bidi="ar-IQ"/>
        </w:rPr>
        <w:t xml:space="preserve"> من التفسير الموروث : 125 </w:t>
      </w:r>
    </w:p>
    <w:p w:rsidR="00F74177" w:rsidRPr="00D1065F" w:rsidRDefault="00F74177" w:rsidP="00DD4073">
      <w:pPr>
        <w:pStyle w:val="EndnoteText"/>
        <w:numPr>
          <w:ilvl w:val="0"/>
          <w:numId w:val="35"/>
        </w:numPr>
        <w:rPr>
          <w:rFonts w:ascii="Simplified Arabic" w:hAnsi="Simplified Arabic" w:cs="Simplified Arabic"/>
          <w:sz w:val="24"/>
          <w:szCs w:val="24"/>
          <w:lang w:bidi="ar-IQ"/>
        </w:rPr>
      </w:pPr>
      <w:r w:rsidRPr="00D1065F">
        <w:rPr>
          <w:rFonts w:ascii="Simplified Arabic" w:hAnsi="Simplified Arabic" w:cs="Simplified Arabic"/>
          <w:sz w:val="24"/>
          <w:szCs w:val="24"/>
          <w:vertAlign w:val="superscript"/>
          <w:rtl/>
          <w:lang w:bidi="ar-IQ"/>
        </w:rPr>
        <w:t xml:space="preserve"> </w:t>
      </w:r>
      <w:r w:rsidRPr="00D1065F">
        <w:rPr>
          <w:rFonts w:ascii="Simplified Arabic" w:hAnsi="Simplified Arabic" w:cs="Simplified Arabic"/>
          <w:sz w:val="24"/>
          <w:szCs w:val="24"/>
          <w:rtl/>
          <w:lang w:bidi="ar-IQ"/>
        </w:rPr>
        <w:t xml:space="preserve">المصدر نفسه : 126 </w:t>
      </w:r>
    </w:p>
    <w:p w:rsidR="00F74177" w:rsidRPr="00D1065F" w:rsidRDefault="00F74177" w:rsidP="00DD4073">
      <w:pPr>
        <w:pStyle w:val="EndnoteText"/>
        <w:numPr>
          <w:ilvl w:val="0"/>
          <w:numId w:val="35"/>
        </w:numPr>
        <w:rPr>
          <w:rFonts w:ascii="Simplified Arabic" w:hAnsi="Simplified Arabic" w:cs="Simplified Arabic"/>
          <w:sz w:val="24"/>
          <w:szCs w:val="24"/>
          <w:lang w:bidi="ar-IQ"/>
        </w:rPr>
      </w:pPr>
      <w:r w:rsidRPr="00D1065F">
        <w:rPr>
          <w:rFonts w:ascii="Simplified Arabic" w:hAnsi="Simplified Arabic" w:cs="Simplified Arabic"/>
          <w:sz w:val="24"/>
          <w:szCs w:val="24"/>
          <w:rtl/>
          <w:lang w:bidi="ar-IQ"/>
        </w:rPr>
        <w:t>المصدر نفسه</w:t>
      </w:r>
    </w:p>
    <w:p w:rsidR="00F74177" w:rsidRPr="00D1065F" w:rsidRDefault="00F74177" w:rsidP="00DD4073">
      <w:pPr>
        <w:pStyle w:val="EndnoteText"/>
        <w:numPr>
          <w:ilvl w:val="0"/>
          <w:numId w:val="35"/>
        </w:numPr>
        <w:rPr>
          <w:rFonts w:ascii="Simplified Arabic" w:hAnsi="Simplified Arabic" w:cs="Simplified Arabic"/>
          <w:sz w:val="24"/>
          <w:szCs w:val="24"/>
          <w:lang w:bidi="ar-IQ"/>
        </w:rPr>
      </w:pPr>
      <w:r w:rsidRPr="00D1065F">
        <w:rPr>
          <w:rFonts w:ascii="Simplified Arabic" w:hAnsi="Simplified Arabic" w:cs="Simplified Arabic"/>
          <w:sz w:val="24"/>
          <w:szCs w:val="24"/>
          <w:rtl/>
          <w:lang w:bidi="ar-IQ"/>
        </w:rPr>
        <w:t>ال</w:t>
      </w:r>
      <w:r w:rsidR="00C87AFA" w:rsidRPr="00D1065F">
        <w:rPr>
          <w:rFonts w:ascii="Simplified Arabic" w:hAnsi="Simplified Arabic" w:cs="Simplified Arabic"/>
          <w:sz w:val="24"/>
          <w:szCs w:val="24"/>
          <w:rtl/>
          <w:lang w:bidi="ar-IQ"/>
        </w:rPr>
        <w:t>قرآن</w:t>
      </w:r>
      <w:r w:rsidRPr="00D1065F">
        <w:rPr>
          <w:rFonts w:ascii="Simplified Arabic" w:hAnsi="Simplified Arabic" w:cs="Simplified Arabic"/>
          <w:sz w:val="24"/>
          <w:szCs w:val="24"/>
          <w:rtl/>
          <w:lang w:bidi="ar-IQ"/>
        </w:rPr>
        <w:t xml:space="preserve"> من التفسير الموروث / 126 .</w:t>
      </w:r>
    </w:p>
    <w:p w:rsidR="00F74177" w:rsidRPr="00D1065F" w:rsidRDefault="00F74177" w:rsidP="00DD4073">
      <w:pPr>
        <w:pStyle w:val="EndnoteText"/>
        <w:numPr>
          <w:ilvl w:val="0"/>
          <w:numId w:val="35"/>
        </w:numPr>
        <w:rPr>
          <w:rFonts w:ascii="Simplified Arabic" w:hAnsi="Simplified Arabic" w:cs="Simplified Arabic"/>
          <w:sz w:val="24"/>
          <w:szCs w:val="24"/>
          <w:lang w:bidi="ar-IQ"/>
        </w:rPr>
      </w:pPr>
      <w:r w:rsidRPr="00D1065F">
        <w:rPr>
          <w:rFonts w:ascii="Simplified Arabic" w:hAnsi="Simplified Arabic" w:cs="Simplified Arabic"/>
          <w:sz w:val="24"/>
          <w:szCs w:val="24"/>
          <w:rtl/>
          <w:lang w:bidi="ar-IQ"/>
        </w:rPr>
        <w:t>المصدر نفسه : 126 .</w:t>
      </w:r>
    </w:p>
    <w:p w:rsidR="00F74177" w:rsidRPr="00D1065F" w:rsidRDefault="00F74177" w:rsidP="00DD4073">
      <w:pPr>
        <w:pStyle w:val="EndnoteText"/>
        <w:numPr>
          <w:ilvl w:val="0"/>
          <w:numId w:val="35"/>
        </w:numPr>
        <w:rPr>
          <w:rFonts w:ascii="Simplified Arabic" w:hAnsi="Simplified Arabic" w:cs="Simplified Arabic"/>
          <w:sz w:val="24"/>
          <w:szCs w:val="24"/>
          <w:lang w:bidi="ar-IQ"/>
        </w:rPr>
      </w:pPr>
      <w:r w:rsidRPr="00D1065F">
        <w:rPr>
          <w:rFonts w:ascii="Simplified Arabic" w:hAnsi="Simplified Arabic" w:cs="Simplified Arabic"/>
          <w:sz w:val="24"/>
          <w:szCs w:val="24"/>
          <w:vertAlign w:val="superscript"/>
          <w:rtl/>
          <w:lang w:bidi="ar-IQ"/>
        </w:rPr>
        <w:t xml:space="preserve"> </w:t>
      </w:r>
      <w:r w:rsidRPr="00D1065F">
        <w:rPr>
          <w:rFonts w:ascii="Simplified Arabic" w:hAnsi="Simplified Arabic" w:cs="Simplified Arabic"/>
          <w:sz w:val="24"/>
          <w:szCs w:val="24"/>
          <w:rtl/>
          <w:lang w:bidi="ar-IQ"/>
        </w:rPr>
        <w:t>المصدر نفسه : 127 .</w:t>
      </w:r>
    </w:p>
    <w:p w:rsidR="00F74177" w:rsidRPr="00D1065F" w:rsidRDefault="00F74177" w:rsidP="00DD4073">
      <w:pPr>
        <w:pStyle w:val="EndnoteText"/>
        <w:numPr>
          <w:ilvl w:val="0"/>
          <w:numId w:val="35"/>
        </w:numPr>
        <w:rPr>
          <w:rFonts w:ascii="Simplified Arabic" w:hAnsi="Simplified Arabic" w:cs="Simplified Arabic"/>
          <w:sz w:val="24"/>
          <w:szCs w:val="24"/>
          <w:lang w:bidi="ar-IQ"/>
        </w:rPr>
      </w:pPr>
      <w:r w:rsidRPr="00D1065F">
        <w:rPr>
          <w:rFonts w:ascii="Simplified Arabic" w:hAnsi="Simplified Arabic" w:cs="Simplified Arabic"/>
          <w:sz w:val="24"/>
          <w:szCs w:val="24"/>
          <w:rtl/>
          <w:lang w:bidi="ar-IQ"/>
        </w:rPr>
        <w:t xml:space="preserve"> ال</w:t>
      </w:r>
      <w:r w:rsidR="00C87AFA" w:rsidRPr="00D1065F">
        <w:rPr>
          <w:rFonts w:ascii="Simplified Arabic" w:hAnsi="Simplified Arabic" w:cs="Simplified Arabic"/>
          <w:sz w:val="24"/>
          <w:szCs w:val="24"/>
          <w:rtl/>
          <w:lang w:bidi="ar-IQ"/>
        </w:rPr>
        <w:t>قرآن</w:t>
      </w:r>
      <w:r w:rsidRPr="00D1065F">
        <w:rPr>
          <w:rFonts w:ascii="Simplified Arabic" w:hAnsi="Simplified Arabic" w:cs="Simplified Arabic"/>
          <w:sz w:val="24"/>
          <w:szCs w:val="24"/>
          <w:rtl/>
          <w:lang w:bidi="ar-IQ"/>
        </w:rPr>
        <w:t xml:space="preserve"> من التفسير الموروث : 127 </w:t>
      </w:r>
    </w:p>
    <w:p w:rsidR="00F74177" w:rsidRPr="00D1065F" w:rsidRDefault="00F74177" w:rsidP="00DD4073">
      <w:pPr>
        <w:pStyle w:val="EndnoteText"/>
        <w:numPr>
          <w:ilvl w:val="0"/>
          <w:numId w:val="35"/>
        </w:numPr>
        <w:rPr>
          <w:rFonts w:ascii="Simplified Arabic" w:hAnsi="Simplified Arabic" w:cs="Simplified Arabic"/>
          <w:sz w:val="24"/>
          <w:szCs w:val="24"/>
          <w:lang w:bidi="ar-IQ"/>
        </w:rPr>
      </w:pPr>
      <w:r w:rsidRPr="00D1065F">
        <w:rPr>
          <w:rFonts w:ascii="Simplified Arabic" w:hAnsi="Simplified Arabic" w:cs="Simplified Arabic"/>
          <w:sz w:val="24"/>
          <w:szCs w:val="24"/>
          <w:rtl/>
          <w:lang w:bidi="ar-IQ"/>
        </w:rPr>
        <w:t xml:space="preserve"> المصدر نفسه : 128 </w:t>
      </w:r>
    </w:p>
    <w:p w:rsidR="00F74177" w:rsidRPr="00D1065F" w:rsidRDefault="00F74177" w:rsidP="00DD4073">
      <w:pPr>
        <w:pStyle w:val="EndnoteText"/>
        <w:numPr>
          <w:ilvl w:val="0"/>
          <w:numId w:val="35"/>
        </w:numPr>
        <w:rPr>
          <w:rFonts w:ascii="Simplified Arabic" w:hAnsi="Simplified Arabic" w:cs="Simplified Arabic"/>
          <w:sz w:val="24"/>
          <w:szCs w:val="24"/>
          <w:lang w:bidi="ar-IQ"/>
        </w:rPr>
      </w:pPr>
      <w:r w:rsidRPr="00D1065F">
        <w:rPr>
          <w:rFonts w:ascii="Simplified Arabic" w:hAnsi="Simplified Arabic" w:cs="Simplified Arabic"/>
          <w:sz w:val="24"/>
          <w:szCs w:val="24"/>
          <w:vertAlign w:val="superscript"/>
          <w:rtl/>
          <w:lang w:bidi="ar-IQ"/>
        </w:rPr>
        <w:t xml:space="preserve"> </w:t>
      </w:r>
      <w:r w:rsidRPr="00D1065F">
        <w:rPr>
          <w:rFonts w:ascii="Simplified Arabic" w:hAnsi="Simplified Arabic" w:cs="Simplified Arabic"/>
          <w:sz w:val="24"/>
          <w:szCs w:val="24"/>
          <w:rtl/>
          <w:lang w:bidi="ar-IQ"/>
        </w:rPr>
        <w:t>الفاتحة : 5</w:t>
      </w:r>
    </w:p>
    <w:p w:rsidR="00F74177" w:rsidRPr="00D1065F" w:rsidRDefault="00F74177" w:rsidP="00DD4073">
      <w:pPr>
        <w:pStyle w:val="EndnoteText"/>
        <w:numPr>
          <w:ilvl w:val="0"/>
          <w:numId w:val="35"/>
        </w:numPr>
        <w:rPr>
          <w:rFonts w:ascii="Simplified Arabic" w:hAnsi="Simplified Arabic" w:cs="Simplified Arabic"/>
          <w:sz w:val="24"/>
          <w:szCs w:val="24"/>
          <w:lang w:bidi="ar-IQ"/>
        </w:rPr>
      </w:pPr>
      <w:r w:rsidRPr="00D1065F">
        <w:rPr>
          <w:rFonts w:ascii="Simplified Arabic" w:hAnsi="Simplified Arabic" w:cs="Simplified Arabic"/>
          <w:sz w:val="24"/>
          <w:szCs w:val="24"/>
          <w:rtl/>
          <w:lang w:bidi="ar-IQ"/>
        </w:rPr>
        <w:t xml:space="preserve"> الفاتحة : 6 </w:t>
      </w:r>
    </w:p>
    <w:p w:rsidR="00F74177" w:rsidRPr="00D1065F" w:rsidRDefault="00F74177" w:rsidP="00DD4073">
      <w:pPr>
        <w:pStyle w:val="EndnoteText"/>
        <w:numPr>
          <w:ilvl w:val="0"/>
          <w:numId w:val="35"/>
        </w:numPr>
        <w:rPr>
          <w:rFonts w:ascii="Simplified Arabic" w:hAnsi="Simplified Arabic" w:cs="Simplified Arabic"/>
          <w:sz w:val="24"/>
          <w:szCs w:val="24"/>
          <w:lang w:bidi="ar-IQ"/>
        </w:rPr>
      </w:pPr>
      <w:r w:rsidRPr="00D1065F">
        <w:rPr>
          <w:rFonts w:ascii="Simplified Arabic" w:hAnsi="Simplified Arabic" w:cs="Simplified Arabic"/>
          <w:sz w:val="24"/>
          <w:szCs w:val="24"/>
          <w:rtl/>
          <w:lang w:bidi="ar-IQ"/>
        </w:rPr>
        <w:t xml:space="preserve"> الفاتحة : 7 </w:t>
      </w:r>
    </w:p>
    <w:p w:rsidR="00F74177" w:rsidRPr="00D1065F" w:rsidRDefault="00F74177" w:rsidP="00DD4073">
      <w:pPr>
        <w:pStyle w:val="EndnoteText"/>
        <w:numPr>
          <w:ilvl w:val="0"/>
          <w:numId w:val="35"/>
        </w:numPr>
        <w:rPr>
          <w:rFonts w:ascii="Simplified Arabic" w:hAnsi="Simplified Arabic" w:cs="Simplified Arabic"/>
          <w:sz w:val="24"/>
          <w:szCs w:val="24"/>
          <w:lang w:bidi="ar-IQ"/>
        </w:rPr>
      </w:pPr>
      <w:r w:rsidRPr="00D1065F">
        <w:rPr>
          <w:rFonts w:ascii="Simplified Arabic" w:hAnsi="Simplified Arabic" w:cs="Simplified Arabic"/>
          <w:sz w:val="24"/>
          <w:szCs w:val="24"/>
          <w:rtl/>
          <w:lang w:bidi="ar-IQ"/>
        </w:rPr>
        <w:t>ينظر : ال</w:t>
      </w:r>
      <w:r w:rsidR="00C87AFA" w:rsidRPr="00D1065F">
        <w:rPr>
          <w:rFonts w:ascii="Simplified Arabic" w:hAnsi="Simplified Arabic" w:cs="Simplified Arabic"/>
          <w:sz w:val="24"/>
          <w:szCs w:val="24"/>
          <w:rtl/>
          <w:lang w:bidi="ar-IQ"/>
        </w:rPr>
        <w:t>قرآن</w:t>
      </w:r>
      <w:r w:rsidRPr="00D1065F">
        <w:rPr>
          <w:rFonts w:ascii="Simplified Arabic" w:hAnsi="Simplified Arabic" w:cs="Simplified Arabic"/>
          <w:sz w:val="24"/>
          <w:szCs w:val="24"/>
          <w:rtl/>
          <w:lang w:bidi="ar-IQ"/>
        </w:rPr>
        <w:t xml:space="preserve"> من التفسير الموروث : 129</w:t>
      </w:r>
    </w:p>
    <w:p w:rsidR="00F74177" w:rsidRPr="00D1065F" w:rsidRDefault="00F74177" w:rsidP="00DD4073">
      <w:pPr>
        <w:pStyle w:val="EndnoteText"/>
        <w:numPr>
          <w:ilvl w:val="0"/>
          <w:numId w:val="35"/>
        </w:numPr>
        <w:rPr>
          <w:rFonts w:ascii="Simplified Arabic" w:hAnsi="Simplified Arabic" w:cs="Simplified Arabic"/>
          <w:sz w:val="24"/>
          <w:szCs w:val="24"/>
          <w:lang w:bidi="ar-IQ"/>
        </w:rPr>
      </w:pPr>
      <w:r w:rsidRPr="00D1065F">
        <w:rPr>
          <w:rFonts w:ascii="Simplified Arabic" w:hAnsi="Simplified Arabic" w:cs="Simplified Arabic"/>
          <w:sz w:val="24"/>
          <w:szCs w:val="24"/>
          <w:rtl/>
          <w:lang w:bidi="ar-IQ"/>
        </w:rPr>
        <w:t>ال</w:t>
      </w:r>
      <w:r w:rsidR="00C87AFA" w:rsidRPr="00D1065F">
        <w:rPr>
          <w:rFonts w:ascii="Simplified Arabic" w:hAnsi="Simplified Arabic" w:cs="Simplified Arabic"/>
          <w:sz w:val="24"/>
          <w:szCs w:val="24"/>
          <w:rtl/>
          <w:lang w:bidi="ar-IQ"/>
        </w:rPr>
        <w:t>قرآن</w:t>
      </w:r>
      <w:r w:rsidRPr="00D1065F">
        <w:rPr>
          <w:rFonts w:ascii="Simplified Arabic" w:hAnsi="Simplified Arabic" w:cs="Simplified Arabic"/>
          <w:sz w:val="24"/>
          <w:szCs w:val="24"/>
          <w:rtl/>
          <w:lang w:bidi="ar-IQ"/>
        </w:rPr>
        <w:t xml:space="preserve"> من التفسير الموروث : 129 </w:t>
      </w:r>
    </w:p>
    <w:p w:rsidR="00F74177" w:rsidRPr="00D1065F" w:rsidRDefault="00F74177" w:rsidP="00DD4073">
      <w:pPr>
        <w:pStyle w:val="EndnoteText"/>
        <w:numPr>
          <w:ilvl w:val="0"/>
          <w:numId w:val="35"/>
        </w:numPr>
        <w:rPr>
          <w:rFonts w:ascii="Simplified Arabic" w:hAnsi="Simplified Arabic" w:cs="Simplified Arabic"/>
          <w:sz w:val="24"/>
          <w:szCs w:val="24"/>
          <w:lang w:bidi="ar-IQ"/>
        </w:rPr>
      </w:pPr>
      <w:r w:rsidRPr="00D1065F">
        <w:rPr>
          <w:rFonts w:ascii="Simplified Arabic" w:hAnsi="Simplified Arabic" w:cs="Simplified Arabic"/>
          <w:sz w:val="24"/>
          <w:szCs w:val="24"/>
          <w:rtl/>
          <w:lang w:bidi="ar-IQ"/>
        </w:rPr>
        <w:t xml:space="preserve"> المصدر نفسه :130 </w:t>
      </w:r>
    </w:p>
    <w:p w:rsidR="00F74177" w:rsidRPr="00D1065F" w:rsidRDefault="00F74177" w:rsidP="00DD4073">
      <w:pPr>
        <w:pStyle w:val="EndnoteText"/>
        <w:numPr>
          <w:ilvl w:val="0"/>
          <w:numId w:val="35"/>
        </w:numPr>
        <w:rPr>
          <w:rFonts w:ascii="Simplified Arabic" w:hAnsi="Simplified Arabic" w:cs="Simplified Arabic"/>
          <w:sz w:val="24"/>
          <w:szCs w:val="24"/>
          <w:lang w:bidi="ar-IQ"/>
        </w:rPr>
      </w:pPr>
      <w:r w:rsidRPr="00D1065F">
        <w:rPr>
          <w:rFonts w:ascii="Simplified Arabic" w:hAnsi="Simplified Arabic" w:cs="Simplified Arabic"/>
          <w:sz w:val="24"/>
          <w:szCs w:val="24"/>
          <w:rtl/>
          <w:lang w:bidi="ar-IQ"/>
        </w:rPr>
        <w:t xml:space="preserve">المصدر نفسه </w:t>
      </w:r>
    </w:p>
    <w:p w:rsidR="00F74177" w:rsidRPr="00D1065F" w:rsidRDefault="00F74177" w:rsidP="00DD4073">
      <w:pPr>
        <w:pStyle w:val="EndnoteText"/>
        <w:numPr>
          <w:ilvl w:val="0"/>
          <w:numId w:val="35"/>
        </w:numPr>
        <w:rPr>
          <w:rFonts w:ascii="Simplified Arabic" w:hAnsi="Simplified Arabic" w:cs="Simplified Arabic"/>
          <w:sz w:val="24"/>
          <w:szCs w:val="24"/>
          <w:lang w:bidi="ar-IQ"/>
        </w:rPr>
      </w:pPr>
      <w:r w:rsidRPr="00D1065F">
        <w:rPr>
          <w:rFonts w:ascii="Simplified Arabic" w:hAnsi="Simplified Arabic" w:cs="Simplified Arabic"/>
          <w:sz w:val="24"/>
          <w:szCs w:val="24"/>
          <w:rtl/>
          <w:lang w:bidi="ar-IQ"/>
        </w:rPr>
        <w:t xml:space="preserve">المصدر نفسه : 131 </w:t>
      </w:r>
    </w:p>
    <w:p w:rsidR="00F74177" w:rsidRPr="00D1065F" w:rsidRDefault="00F74177" w:rsidP="00DD4073">
      <w:pPr>
        <w:pStyle w:val="EndnoteText"/>
        <w:numPr>
          <w:ilvl w:val="0"/>
          <w:numId w:val="35"/>
        </w:numPr>
        <w:rPr>
          <w:rFonts w:ascii="Simplified Arabic" w:hAnsi="Simplified Arabic" w:cs="Simplified Arabic"/>
          <w:sz w:val="24"/>
          <w:szCs w:val="24"/>
          <w:lang w:bidi="ar-IQ"/>
        </w:rPr>
      </w:pPr>
      <w:r w:rsidRPr="00D1065F">
        <w:rPr>
          <w:rFonts w:ascii="Simplified Arabic" w:hAnsi="Simplified Arabic" w:cs="Simplified Arabic"/>
          <w:sz w:val="24"/>
          <w:szCs w:val="24"/>
          <w:rtl/>
          <w:lang w:bidi="ar-IQ"/>
        </w:rPr>
        <w:t xml:space="preserve">المصدر نفسه : 132 </w:t>
      </w:r>
    </w:p>
    <w:p w:rsidR="00F74177" w:rsidRPr="00D1065F" w:rsidRDefault="00F74177" w:rsidP="00DD4073">
      <w:pPr>
        <w:pStyle w:val="EndnoteText"/>
        <w:numPr>
          <w:ilvl w:val="0"/>
          <w:numId w:val="35"/>
        </w:numPr>
        <w:rPr>
          <w:rFonts w:ascii="Simplified Arabic" w:hAnsi="Simplified Arabic" w:cs="Simplified Arabic"/>
          <w:sz w:val="24"/>
          <w:szCs w:val="24"/>
          <w:lang w:bidi="ar-IQ"/>
        </w:rPr>
      </w:pPr>
      <w:r w:rsidRPr="00D1065F">
        <w:rPr>
          <w:rFonts w:ascii="Simplified Arabic" w:hAnsi="Simplified Arabic" w:cs="Simplified Arabic"/>
          <w:sz w:val="24"/>
          <w:szCs w:val="24"/>
          <w:rtl/>
          <w:lang w:bidi="ar-IQ"/>
        </w:rPr>
        <w:lastRenderedPageBreak/>
        <w:t>ال</w:t>
      </w:r>
      <w:r w:rsidR="00C87AFA" w:rsidRPr="00D1065F">
        <w:rPr>
          <w:rFonts w:ascii="Simplified Arabic" w:hAnsi="Simplified Arabic" w:cs="Simplified Arabic"/>
          <w:sz w:val="24"/>
          <w:szCs w:val="24"/>
          <w:rtl/>
          <w:lang w:bidi="ar-IQ"/>
        </w:rPr>
        <w:t>قرآن</w:t>
      </w:r>
      <w:r w:rsidRPr="00D1065F">
        <w:rPr>
          <w:rFonts w:ascii="Simplified Arabic" w:hAnsi="Simplified Arabic" w:cs="Simplified Arabic"/>
          <w:sz w:val="24"/>
          <w:szCs w:val="24"/>
          <w:rtl/>
          <w:lang w:bidi="ar-IQ"/>
        </w:rPr>
        <w:t xml:space="preserve"> من التفسير الموروث : 133 </w:t>
      </w:r>
    </w:p>
    <w:p w:rsidR="00F74177" w:rsidRPr="00D1065F" w:rsidRDefault="00F74177" w:rsidP="00DD4073">
      <w:pPr>
        <w:pStyle w:val="EndnoteText"/>
        <w:numPr>
          <w:ilvl w:val="0"/>
          <w:numId w:val="35"/>
        </w:numPr>
        <w:rPr>
          <w:rFonts w:ascii="Simplified Arabic" w:hAnsi="Simplified Arabic" w:cs="Simplified Arabic"/>
          <w:sz w:val="24"/>
          <w:szCs w:val="24"/>
          <w:lang w:bidi="ar-IQ"/>
        </w:rPr>
      </w:pPr>
      <w:r w:rsidRPr="00D1065F">
        <w:rPr>
          <w:rFonts w:ascii="Simplified Arabic" w:hAnsi="Simplified Arabic" w:cs="Simplified Arabic"/>
          <w:sz w:val="24"/>
          <w:szCs w:val="24"/>
          <w:rtl/>
        </w:rPr>
        <w:t xml:space="preserve"> المصدر نفسه : 130 </w:t>
      </w:r>
    </w:p>
    <w:p w:rsidR="00F74177" w:rsidRPr="00D1065F" w:rsidRDefault="00F74177" w:rsidP="00DD4073">
      <w:pPr>
        <w:pStyle w:val="EndnoteText"/>
        <w:numPr>
          <w:ilvl w:val="0"/>
          <w:numId w:val="35"/>
        </w:numPr>
        <w:rPr>
          <w:rFonts w:ascii="Simplified Arabic" w:hAnsi="Simplified Arabic" w:cs="Simplified Arabic"/>
          <w:sz w:val="24"/>
          <w:szCs w:val="24"/>
          <w:lang w:bidi="ar-IQ"/>
        </w:rPr>
      </w:pPr>
      <w:r w:rsidRPr="00D1065F">
        <w:rPr>
          <w:rFonts w:ascii="Simplified Arabic" w:hAnsi="Simplified Arabic" w:cs="Simplified Arabic"/>
          <w:sz w:val="24"/>
          <w:szCs w:val="24"/>
          <w:rtl/>
          <w:lang w:bidi="ar-IQ"/>
        </w:rPr>
        <w:t>ينظر ال</w:t>
      </w:r>
      <w:r w:rsidR="00C87AFA" w:rsidRPr="00D1065F">
        <w:rPr>
          <w:rFonts w:ascii="Simplified Arabic" w:hAnsi="Simplified Arabic" w:cs="Simplified Arabic"/>
          <w:sz w:val="24"/>
          <w:szCs w:val="24"/>
          <w:rtl/>
          <w:lang w:bidi="ar-IQ"/>
        </w:rPr>
        <w:t>قرآن</w:t>
      </w:r>
      <w:r w:rsidRPr="00D1065F">
        <w:rPr>
          <w:rFonts w:ascii="Simplified Arabic" w:hAnsi="Simplified Arabic" w:cs="Simplified Arabic"/>
          <w:sz w:val="24"/>
          <w:szCs w:val="24"/>
          <w:rtl/>
          <w:lang w:bidi="ar-IQ"/>
        </w:rPr>
        <w:t xml:space="preserve"> من التفسير الموروث إلى : 134 </w:t>
      </w:r>
    </w:p>
    <w:p w:rsidR="00F74177" w:rsidRPr="00D1065F" w:rsidRDefault="00F74177" w:rsidP="00DD4073">
      <w:pPr>
        <w:pStyle w:val="EndnoteText"/>
        <w:numPr>
          <w:ilvl w:val="0"/>
          <w:numId w:val="35"/>
        </w:numPr>
        <w:rPr>
          <w:rFonts w:ascii="Simplified Arabic" w:hAnsi="Simplified Arabic" w:cs="Simplified Arabic"/>
          <w:sz w:val="24"/>
          <w:szCs w:val="24"/>
          <w:lang w:bidi="ar-IQ"/>
        </w:rPr>
      </w:pPr>
      <w:r w:rsidRPr="00D1065F">
        <w:rPr>
          <w:rFonts w:ascii="Simplified Arabic" w:hAnsi="Simplified Arabic" w:cs="Simplified Arabic"/>
          <w:sz w:val="24"/>
          <w:szCs w:val="24"/>
          <w:rtl/>
        </w:rPr>
        <w:t xml:space="preserve"> المصدر نفسه</w:t>
      </w:r>
    </w:p>
    <w:p w:rsidR="00F74177" w:rsidRPr="00D1065F" w:rsidRDefault="00F74177" w:rsidP="00DD4073">
      <w:pPr>
        <w:pStyle w:val="EndnoteText"/>
        <w:numPr>
          <w:ilvl w:val="0"/>
          <w:numId w:val="35"/>
        </w:numPr>
        <w:rPr>
          <w:rFonts w:ascii="Simplified Arabic" w:hAnsi="Simplified Arabic" w:cs="Simplified Arabic"/>
          <w:sz w:val="24"/>
          <w:szCs w:val="24"/>
          <w:lang w:bidi="ar-IQ"/>
        </w:rPr>
      </w:pPr>
      <w:r w:rsidRPr="00D1065F">
        <w:rPr>
          <w:rFonts w:ascii="Simplified Arabic" w:hAnsi="Simplified Arabic" w:cs="Simplified Arabic"/>
          <w:sz w:val="24"/>
          <w:szCs w:val="24"/>
          <w:rtl/>
          <w:lang w:bidi="ar-IQ"/>
        </w:rPr>
        <w:t>ينظر ال</w:t>
      </w:r>
      <w:r w:rsidR="00C87AFA" w:rsidRPr="00D1065F">
        <w:rPr>
          <w:rFonts w:ascii="Simplified Arabic" w:hAnsi="Simplified Arabic" w:cs="Simplified Arabic"/>
          <w:sz w:val="24"/>
          <w:szCs w:val="24"/>
          <w:rtl/>
          <w:lang w:bidi="ar-IQ"/>
        </w:rPr>
        <w:t>قرآن</w:t>
      </w:r>
      <w:r w:rsidRPr="00D1065F">
        <w:rPr>
          <w:rFonts w:ascii="Simplified Arabic" w:hAnsi="Simplified Arabic" w:cs="Simplified Arabic"/>
          <w:sz w:val="24"/>
          <w:szCs w:val="24"/>
          <w:rtl/>
          <w:lang w:bidi="ar-IQ"/>
        </w:rPr>
        <w:t xml:space="preserve"> من التفسير الموروث إلى : 134</w:t>
      </w:r>
    </w:p>
    <w:p w:rsidR="00F74177" w:rsidRPr="00D1065F" w:rsidRDefault="00F74177" w:rsidP="00DD4073">
      <w:pPr>
        <w:pStyle w:val="EndnoteText"/>
        <w:numPr>
          <w:ilvl w:val="0"/>
          <w:numId w:val="35"/>
        </w:numPr>
        <w:rPr>
          <w:rFonts w:ascii="Simplified Arabic" w:hAnsi="Simplified Arabic" w:cs="Simplified Arabic"/>
          <w:sz w:val="24"/>
          <w:szCs w:val="24"/>
          <w:lang w:bidi="ar-IQ"/>
        </w:rPr>
      </w:pPr>
      <w:r w:rsidRPr="00D1065F">
        <w:rPr>
          <w:rFonts w:ascii="Simplified Arabic" w:hAnsi="Simplified Arabic" w:cs="Simplified Arabic"/>
          <w:sz w:val="24"/>
          <w:szCs w:val="24"/>
          <w:rtl/>
        </w:rPr>
        <w:t xml:space="preserve">المصدر نفسه </w:t>
      </w:r>
    </w:p>
    <w:p w:rsidR="00F74177" w:rsidRPr="00D1065F" w:rsidRDefault="00F74177" w:rsidP="00DD4073">
      <w:pPr>
        <w:pStyle w:val="EndnoteText"/>
        <w:numPr>
          <w:ilvl w:val="0"/>
          <w:numId w:val="35"/>
        </w:numPr>
        <w:jc w:val="lowKashida"/>
        <w:rPr>
          <w:rFonts w:ascii="Simplified Arabic" w:hAnsi="Simplified Arabic" w:cs="Simplified Arabic"/>
          <w:sz w:val="24"/>
          <w:szCs w:val="24"/>
          <w:rtl/>
          <w:lang w:bidi="ar-IQ"/>
        </w:rPr>
      </w:pPr>
      <w:r w:rsidRPr="00D1065F">
        <w:rPr>
          <w:rFonts w:ascii="Simplified Arabic" w:hAnsi="Simplified Arabic" w:cs="Simplified Arabic"/>
          <w:sz w:val="24"/>
          <w:szCs w:val="24"/>
          <w:vertAlign w:val="superscript"/>
          <w:rtl/>
          <w:lang w:bidi="ar-IQ"/>
        </w:rPr>
        <w:t xml:space="preserve"> </w:t>
      </w:r>
      <w:r w:rsidRPr="00D1065F">
        <w:rPr>
          <w:rFonts w:ascii="Simplified Arabic" w:hAnsi="Simplified Arabic" w:cs="Simplified Arabic"/>
          <w:sz w:val="24"/>
          <w:szCs w:val="24"/>
          <w:rtl/>
        </w:rPr>
        <w:t>ال</w:t>
      </w:r>
      <w:r w:rsidR="00C87AFA" w:rsidRPr="00D1065F">
        <w:rPr>
          <w:rFonts w:ascii="Simplified Arabic" w:hAnsi="Simplified Arabic" w:cs="Simplified Arabic"/>
          <w:sz w:val="24"/>
          <w:szCs w:val="24"/>
          <w:rtl/>
        </w:rPr>
        <w:t>قرآن</w:t>
      </w:r>
      <w:r w:rsidRPr="00D1065F">
        <w:rPr>
          <w:rFonts w:ascii="Simplified Arabic" w:hAnsi="Simplified Arabic" w:cs="Simplified Arabic"/>
          <w:sz w:val="24"/>
          <w:szCs w:val="24"/>
          <w:rtl/>
        </w:rPr>
        <w:t xml:space="preserve"> من التفسير الموروث : 135</w:t>
      </w:r>
    </w:p>
    <w:p w:rsidR="00F74177" w:rsidRPr="00D1065F" w:rsidRDefault="00F74177" w:rsidP="00DD4073">
      <w:pPr>
        <w:pStyle w:val="EndnoteText"/>
        <w:numPr>
          <w:ilvl w:val="0"/>
          <w:numId w:val="35"/>
        </w:numPr>
        <w:jc w:val="lowKashida"/>
        <w:rPr>
          <w:rFonts w:ascii="Simplified Arabic" w:hAnsi="Simplified Arabic" w:cs="Simplified Arabic"/>
          <w:sz w:val="24"/>
          <w:szCs w:val="24"/>
          <w:rtl/>
          <w:lang w:bidi="ar-IQ"/>
        </w:rPr>
      </w:pPr>
      <w:r w:rsidRPr="00D1065F">
        <w:rPr>
          <w:rFonts w:ascii="Simplified Arabic" w:hAnsi="Simplified Arabic" w:cs="Simplified Arabic"/>
          <w:sz w:val="24"/>
          <w:szCs w:val="24"/>
          <w:rtl/>
        </w:rPr>
        <w:t xml:space="preserve">المصدر نفسه : 136 </w:t>
      </w:r>
    </w:p>
    <w:p w:rsidR="00F74177" w:rsidRPr="00E5607A" w:rsidRDefault="00F74177" w:rsidP="00E5607A">
      <w:pPr>
        <w:pStyle w:val="EndnoteText"/>
        <w:numPr>
          <w:ilvl w:val="0"/>
          <w:numId w:val="35"/>
        </w:numPr>
        <w:jc w:val="lowKashida"/>
        <w:rPr>
          <w:rFonts w:ascii="Simplified Arabic" w:hAnsi="Simplified Arabic" w:cs="Simplified Arabic"/>
          <w:sz w:val="24"/>
          <w:szCs w:val="24"/>
        </w:rPr>
      </w:pPr>
      <w:r w:rsidRPr="00E5607A">
        <w:rPr>
          <w:rFonts w:ascii="Simplified Arabic" w:hAnsi="Simplified Arabic" w:cs="Simplified Arabic"/>
          <w:sz w:val="24"/>
          <w:szCs w:val="24"/>
          <w:rtl/>
        </w:rPr>
        <w:t xml:space="preserve"> في تفسيره (التفسير الكبير) وسبب اختياره لهذا التفسير يذكر أركون إن هذا التفسير يقدم لنا امتيازات إستراتيجية واضحة إذا ما اعتمدناه كنقطة انطلاق وأنه جمع أهم ما أ</w:t>
      </w:r>
      <w:r w:rsidR="00E5607A">
        <w:rPr>
          <w:rFonts w:ascii="Simplified Arabic" w:hAnsi="Simplified Arabic" w:cs="Simplified Arabic"/>
          <w:sz w:val="24"/>
          <w:szCs w:val="24"/>
          <w:rtl/>
        </w:rPr>
        <w:t>نتجه الجهد التفسيري خلال القرون</w:t>
      </w:r>
      <w:r w:rsidR="00E5607A">
        <w:rPr>
          <w:rFonts w:ascii="Simplified Arabic" w:hAnsi="Simplified Arabic" w:cs="Simplified Arabic" w:hint="cs"/>
          <w:sz w:val="24"/>
          <w:szCs w:val="24"/>
          <w:rtl/>
        </w:rPr>
        <w:t xml:space="preserve"> </w:t>
      </w:r>
      <w:r w:rsidRPr="00E5607A">
        <w:rPr>
          <w:rFonts w:ascii="Simplified Arabic" w:hAnsi="Simplified Arabic" w:cs="Simplified Arabic"/>
          <w:sz w:val="24"/>
          <w:szCs w:val="24"/>
          <w:rtl/>
        </w:rPr>
        <w:t>الهجرية الستة الأولى السابقة له . ال</w:t>
      </w:r>
      <w:r w:rsidR="00C87AFA" w:rsidRPr="00E5607A">
        <w:rPr>
          <w:rFonts w:ascii="Simplified Arabic" w:hAnsi="Simplified Arabic" w:cs="Simplified Arabic"/>
          <w:sz w:val="24"/>
          <w:szCs w:val="24"/>
          <w:rtl/>
        </w:rPr>
        <w:t>قرآن</w:t>
      </w:r>
      <w:r w:rsidRPr="00E5607A">
        <w:rPr>
          <w:rFonts w:ascii="Simplified Arabic" w:hAnsi="Simplified Arabic" w:cs="Simplified Arabic"/>
          <w:sz w:val="24"/>
          <w:szCs w:val="24"/>
          <w:rtl/>
        </w:rPr>
        <w:t xml:space="preserve"> من  التفسير /137 </w:t>
      </w:r>
    </w:p>
    <w:p w:rsidR="00F74177" w:rsidRPr="00D1065F" w:rsidRDefault="00F74177" w:rsidP="00DD4073">
      <w:pPr>
        <w:pStyle w:val="EndnoteText"/>
        <w:numPr>
          <w:ilvl w:val="0"/>
          <w:numId w:val="35"/>
        </w:numPr>
        <w:jc w:val="lowKashida"/>
        <w:rPr>
          <w:rFonts w:ascii="Simplified Arabic" w:hAnsi="Simplified Arabic" w:cs="Simplified Arabic"/>
          <w:sz w:val="24"/>
          <w:szCs w:val="24"/>
          <w:lang w:bidi="ar-IQ"/>
        </w:rPr>
      </w:pPr>
      <w:r w:rsidRPr="00D1065F">
        <w:rPr>
          <w:rFonts w:ascii="Simplified Arabic" w:hAnsi="Simplified Arabic" w:cs="Simplified Arabic"/>
          <w:sz w:val="24"/>
          <w:szCs w:val="24"/>
          <w:rtl/>
        </w:rPr>
        <w:t xml:space="preserve">المصدر نفسه : 137 </w:t>
      </w:r>
    </w:p>
    <w:p w:rsidR="00F74177" w:rsidRPr="00D1065F" w:rsidRDefault="00F74177" w:rsidP="00DD4073">
      <w:pPr>
        <w:pStyle w:val="EndnoteText"/>
        <w:numPr>
          <w:ilvl w:val="0"/>
          <w:numId w:val="35"/>
        </w:numPr>
        <w:jc w:val="lowKashida"/>
        <w:rPr>
          <w:rFonts w:ascii="Simplified Arabic" w:hAnsi="Simplified Arabic" w:cs="Simplified Arabic"/>
          <w:sz w:val="24"/>
          <w:szCs w:val="24"/>
          <w:lang w:bidi="ar-IQ"/>
        </w:rPr>
      </w:pPr>
      <w:r w:rsidRPr="00D1065F">
        <w:rPr>
          <w:rFonts w:ascii="Simplified Arabic" w:hAnsi="Simplified Arabic" w:cs="Simplified Arabic"/>
          <w:sz w:val="24"/>
          <w:szCs w:val="24"/>
          <w:rtl/>
        </w:rPr>
        <w:t xml:space="preserve">المصدر نفسه : 139 </w:t>
      </w:r>
    </w:p>
    <w:p w:rsidR="00F74177" w:rsidRPr="00D1065F" w:rsidRDefault="00F74177" w:rsidP="00DD4073">
      <w:pPr>
        <w:pStyle w:val="EndnoteText"/>
        <w:numPr>
          <w:ilvl w:val="0"/>
          <w:numId w:val="35"/>
        </w:numPr>
        <w:rPr>
          <w:rFonts w:ascii="Simplified Arabic" w:hAnsi="Simplified Arabic" w:cs="Simplified Arabic"/>
          <w:sz w:val="24"/>
          <w:szCs w:val="24"/>
          <w:lang w:bidi="ar-IQ"/>
        </w:rPr>
      </w:pPr>
      <w:r w:rsidRPr="00D1065F">
        <w:rPr>
          <w:rFonts w:ascii="Simplified Arabic" w:hAnsi="Simplified Arabic" w:cs="Simplified Arabic"/>
          <w:sz w:val="24"/>
          <w:szCs w:val="24"/>
          <w:rtl/>
        </w:rPr>
        <w:t>ينظر ال</w:t>
      </w:r>
      <w:r w:rsidR="00C87AFA" w:rsidRPr="00D1065F">
        <w:rPr>
          <w:rFonts w:ascii="Simplified Arabic" w:hAnsi="Simplified Arabic" w:cs="Simplified Arabic"/>
          <w:sz w:val="24"/>
          <w:szCs w:val="24"/>
          <w:rtl/>
        </w:rPr>
        <w:t>قرآن</w:t>
      </w:r>
      <w:r w:rsidRPr="00D1065F">
        <w:rPr>
          <w:rFonts w:ascii="Simplified Arabic" w:hAnsi="Simplified Arabic" w:cs="Simplified Arabic"/>
          <w:sz w:val="24"/>
          <w:szCs w:val="24"/>
          <w:rtl/>
        </w:rPr>
        <w:t xml:space="preserve"> من التفسير الموروث إلى تحليل الخطاب : 137 -139 .</w:t>
      </w:r>
    </w:p>
    <w:p w:rsidR="00F74177" w:rsidRPr="00D1065F" w:rsidRDefault="00F74177" w:rsidP="00FB0BB5">
      <w:pPr>
        <w:pStyle w:val="EndnoteText"/>
        <w:numPr>
          <w:ilvl w:val="0"/>
          <w:numId w:val="35"/>
        </w:numPr>
        <w:rPr>
          <w:rFonts w:ascii="Simplified Arabic" w:hAnsi="Simplified Arabic" w:cs="Simplified Arabic"/>
          <w:sz w:val="24"/>
          <w:szCs w:val="24"/>
          <w:lang w:bidi="ar-IQ"/>
        </w:rPr>
      </w:pPr>
      <w:r w:rsidRPr="00D1065F">
        <w:rPr>
          <w:rFonts w:ascii="Simplified Arabic" w:hAnsi="Simplified Arabic" w:cs="Simplified Arabic"/>
          <w:sz w:val="24"/>
          <w:szCs w:val="24"/>
          <w:rtl/>
        </w:rPr>
        <w:t>ال</w:t>
      </w:r>
      <w:r w:rsidR="00C87AFA" w:rsidRPr="00D1065F">
        <w:rPr>
          <w:rFonts w:ascii="Simplified Arabic" w:hAnsi="Simplified Arabic" w:cs="Simplified Arabic"/>
          <w:sz w:val="24"/>
          <w:szCs w:val="24"/>
          <w:rtl/>
        </w:rPr>
        <w:t>قرآن</w:t>
      </w:r>
      <w:r w:rsidRPr="00D1065F">
        <w:rPr>
          <w:rFonts w:ascii="Simplified Arabic" w:hAnsi="Simplified Arabic" w:cs="Simplified Arabic"/>
          <w:sz w:val="24"/>
          <w:szCs w:val="24"/>
          <w:rtl/>
        </w:rPr>
        <w:t xml:space="preserve"> الكريم والقراءة الحديثة : د. الحسن العباقي ، دار صفحات للدراسات والنشر 2009م ، 53 </w:t>
      </w:r>
    </w:p>
    <w:p w:rsidR="00F74177" w:rsidRPr="00D1065F" w:rsidRDefault="00F74177" w:rsidP="00DD4073">
      <w:pPr>
        <w:pStyle w:val="EndnoteText"/>
        <w:numPr>
          <w:ilvl w:val="0"/>
          <w:numId w:val="35"/>
        </w:numPr>
        <w:rPr>
          <w:rFonts w:ascii="Simplified Arabic" w:hAnsi="Simplified Arabic" w:cs="Simplified Arabic"/>
          <w:sz w:val="24"/>
          <w:szCs w:val="24"/>
          <w:lang w:bidi="ar-IQ"/>
        </w:rPr>
      </w:pPr>
      <w:r w:rsidRPr="00D1065F">
        <w:rPr>
          <w:rFonts w:ascii="Simplified Arabic" w:hAnsi="Simplified Arabic" w:cs="Simplified Arabic"/>
          <w:sz w:val="24"/>
          <w:szCs w:val="24"/>
          <w:rtl/>
        </w:rPr>
        <w:t>روح الحداثة : طه عبد الرحمن :205 .</w:t>
      </w:r>
    </w:p>
    <w:p w:rsidR="00F74177" w:rsidRPr="00D1065F" w:rsidRDefault="00F74177" w:rsidP="00DD4073">
      <w:pPr>
        <w:pStyle w:val="EndnoteText"/>
        <w:numPr>
          <w:ilvl w:val="0"/>
          <w:numId w:val="35"/>
        </w:numPr>
        <w:rPr>
          <w:rFonts w:ascii="Simplified Arabic" w:hAnsi="Simplified Arabic" w:cs="Simplified Arabic"/>
          <w:sz w:val="24"/>
          <w:szCs w:val="24"/>
          <w:lang w:bidi="ar-IQ"/>
        </w:rPr>
      </w:pPr>
      <w:r w:rsidRPr="00D1065F">
        <w:rPr>
          <w:rFonts w:ascii="Simplified Arabic" w:hAnsi="Simplified Arabic" w:cs="Simplified Arabic"/>
          <w:sz w:val="24"/>
          <w:szCs w:val="24"/>
          <w:rtl/>
        </w:rPr>
        <w:t>ينظر ال</w:t>
      </w:r>
      <w:r w:rsidR="00C87AFA" w:rsidRPr="00D1065F">
        <w:rPr>
          <w:rFonts w:ascii="Simplified Arabic" w:hAnsi="Simplified Arabic" w:cs="Simplified Arabic"/>
          <w:sz w:val="24"/>
          <w:szCs w:val="24"/>
          <w:rtl/>
        </w:rPr>
        <w:t>قرآن</w:t>
      </w:r>
      <w:r w:rsidRPr="00D1065F">
        <w:rPr>
          <w:rFonts w:ascii="Simplified Arabic" w:hAnsi="Simplified Arabic" w:cs="Simplified Arabic"/>
          <w:sz w:val="24"/>
          <w:szCs w:val="24"/>
          <w:rtl/>
        </w:rPr>
        <w:t xml:space="preserve"> من التفسير الموروث إلى تحليل الخطاب الديني : 5 و11 و145 وغيرها </w:t>
      </w:r>
    </w:p>
    <w:p w:rsidR="00F74177" w:rsidRPr="00D1065F" w:rsidRDefault="00F74177" w:rsidP="00DD4073">
      <w:pPr>
        <w:pStyle w:val="EndnoteText"/>
        <w:numPr>
          <w:ilvl w:val="0"/>
          <w:numId w:val="35"/>
        </w:numPr>
        <w:rPr>
          <w:rFonts w:ascii="Simplified Arabic" w:hAnsi="Simplified Arabic" w:cs="Simplified Arabic"/>
          <w:sz w:val="24"/>
          <w:szCs w:val="24"/>
          <w:lang w:bidi="ar-IQ"/>
        </w:rPr>
      </w:pPr>
      <w:r w:rsidRPr="00D1065F">
        <w:rPr>
          <w:rFonts w:ascii="Simplified Arabic" w:hAnsi="Simplified Arabic" w:cs="Simplified Arabic"/>
          <w:sz w:val="24"/>
          <w:szCs w:val="24"/>
          <w:rtl/>
        </w:rPr>
        <w:t xml:space="preserve">روح الحداثة : د. طه عبد الرحمن :  205 </w:t>
      </w:r>
    </w:p>
    <w:p w:rsidR="00F74177" w:rsidRPr="00D1065F" w:rsidRDefault="00F74177" w:rsidP="00DD4073">
      <w:pPr>
        <w:pStyle w:val="ListParagraph"/>
        <w:numPr>
          <w:ilvl w:val="0"/>
          <w:numId w:val="35"/>
        </w:numPr>
        <w:spacing w:after="0" w:line="240" w:lineRule="auto"/>
        <w:jc w:val="both"/>
        <w:rPr>
          <w:rFonts w:ascii="Simplified Arabic" w:hAnsi="Simplified Arabic" w:cs="Simplified Arabic"/>
          <w:sz w:val="24"/>
          <w:szCs w:val="24"/>
        </w:rPr>
      </w:pPr>
      <w:r w:rsidRPr="00D1065F">
        <w:rPr>
          <w:rFonts w:ascii="Simplified Arabic" w:hAnsi="Simplified Arabic" w:cs="Simplified Arabic"/>
          <w:sz w:val="24"/>
          <w:szCs w:val="24"/>
          <w:vertAlign w:val="superscript"/>
          <w:rtl/>
          <w:lang w:bidi="ar-IQ"/>
        </w:rPr>
        <w:t xml:space="preserve"> </w:t>
      </w:r>
      <w:r w:rsidRPr="00D1065F">
        <w:rPr>
          <w:rFonts w:ascii="Simplified Arabic" w:hAnsi="Simplified Arabic" w:cs="Simplified Arabic"/>
          <w:sz w:val="24"/>
          <w:szCs w:val="24"/>
          <w:rtl/>
        </w:rPr>
        <w:t>ينظر : الإسلام ، أوربا ، الغرب ، رهانات المعنى وإرادات الهيمنة : 203 .</w:t>
      </w:r>
    </w:p>
    <w:p w:rsidR="00535960" w:rsidRPr="00E630D4" w:rsidRDefault="00BB5F2F" w:rsidP="00D1065F">
      <w:pPr>
        <w:spacing w:after="0"/>
        <w:jc w:val="both"/>
        <w:rPr>
          <w:rFonts w:ascii="Simplified Arabic" w:hAnsi="Simplified Arabic" w:cs="Simplified Arabic"/>
          <w:b/>
          <w:bCs/>
          <w:sz w:val="28"/>
          <w:szCs w:val="28"/>
          <w:rtl/>
          <w:lang w:bidi="ar-IQ"/>
        </w:rPr>
      </w:pPr>
      <w:r w:rsidRPr="00E630D4">
        <w:rPr>
          <w:rFonts w:ascii="Simplified Arabic" w:hAnsi="Simplified Arabic" w:cs="Simplified Arabic"/>
          <w:b/>
          <w:bCs/>
          <w:sz w:val="28"/>
          <w:szCs w:val="28"/>
          <w:rtl/>
          <w:lang w:bidi="ar-IQ"/>
        </w:rPr>
        <w:t>المصادر:</w:t>
      </w:r>
    </w:p>
    <w:p w:rsidR="00223E76" w:rsidRPr="004B188D" w:rsidRDefault="00223E76" w:rsidP="004B188D">
      <w:pPr>
        <w:pStyle w:val="ListParagraph"/>
        <w:numPr>
          <w:ilvl w:val="0"/>
          <w:numId w:val="33"/>
        </w:numPr>
        <w:tabs>
          <w:tab w:val="left" w:pos="832"/>
        </w:tabs>
        <w:spacing w:after="0"/>
        <w:ind w:left="832" w:hanging="567"/>
        <w:jc w:val="both"/>
        <w:rPr>
          <w:rFonts w:ascii="Simplified Arabic" w:hAnsi="Simplified Arabic" w:cs="Simplified Arabic"/>
          <w:sz w:val="26"/>
          <w:szCs w:val="26"/>
          <w:lang w:bidi="ar-IQ"/>
        </w:rPr>
      </w:pPr>
      <w:r w:rsidRPr="004B188D">
        <w:rPr>
          <w:rFonts w:ascii="Simplified Arabic" w:hAnsi="Simplified Arabic" w:cs="Simplified Arabic"/>
          <w:sz w:val="26"/>
          <w:szCs w:val="26"/>
          <w:rtl/>
          <w:lang w:bidi="ar-IQ"/>
        </w:rPr>
        <w:t>أساسيات المنهج والخطاب في درس ال</w:t>
      </w:r>
      <w:r w:rsidR="00C87AFA" w:rsidRPr="004B188D">
        <w:rPr>
          <w:rFonts w:ascii="Simplified Arabic" w:hAnsi="Simplified Arabic" w:cs="Simplified Arabic"/>
          <w:sz w:val="26"/>
          <w:szCs w:val="26"/>
          <w:rtl/>
          <w:lang w:bidi="ar-IQ"/>
        </w:rPr>
        <w:t>قرآن</w:t>
      </w:r>
      <w:r w:rsidRPr="004B188D">
        <w:rPr>
          <w:rFonts w:ascii="Simplified Arabic" w:hAnsi="Simplified Arabic" w:cs="Simplified Arabic"/>
          <w:sz w:val="26"/>
          <w:szCs w:val="26"/>
          <w:rtl/>
          <w:lang w:bidi="ar-IQ"/>
        </w:rPr>
        <w:t xml:space="preserve"> وتفسيره، محمد مصطفوي، دار الحضارة.</w:t>
      </w:r>
    </w:p>
    <w:p w:rsidR="00223E76" w:rsidRPr="004B188D" w:rsidRDefault="00223E76" w:rsidP="004B188D">
      <w:pPr>
        <w:pStyle w:val="ListParagraph"/>
        <w:numPr>
          <w:ilvl w:val="0"/>
          <w:numId w:val="33"/>
        </w:numPr>
        <w:tabs>
          <w:tab w:val="left" w:pos="832"/>
        </w:tabs>
        <w:spacing w:after="0"/>
        <w:ind w:left="832" w:hanging="567"/>
        <w:jc w:val="both"/>
        <w:rPr>
          <w:rFonts w:ascii="Simplified Arabic" w:hAnsi="Simplified Arabic" w:cs="Simplified Arabic"/>
          <w:sz w:val="26"/>
          <w:szCs w:val="26"/>
          <w:lang w:bidi="ar-IQ"/>
        </w:rPr>
      </w:pPr>
      <w:r w:rsidRPr="004B188D">
        <w:rPr>
          <w:rFonts w:ascii="Simplified Arabic" w:hAnsi="Simplified Arabic" w:cs="Simplified Arabic"/>
          <w:sz w:val="26"/>
          <w:szCs w:val="26"/>
          <w:rtl/>
          <w:lang w:bidi="ar-IQ"/>
        </w:rPr>
        <w:t>الإسلام بين الرسالة والتاريخ، عبد المجيد الشرفي، دار الطليعة للطباعة والنشر، ط2، 2008.</w:t>
      </w:r>
    </w:p>
    <w:p w:rsidR="00223E76" w:rsidRPr="004B188D" w:rsidRDefault="00223E76" w:rsidP="004B188D">
      <w:pPr>
        <w:pStyle w:val="ListParagraph"/>
        <w:numPr>
          <w:ilvl w:val="0"/>
          <w:numId w:val="33"/>
        </w:numPr>
        <w:tabs>
          <w:tab w:val="left" w:pos="832"/>
        </w:tabs>
        <w:spacing w:after="0"/>
        <w:ind w:left="832" w:hanging="567"/>
        <w:jc w:val="both"/>
        <w:rPr>
          <w:rFonts w:ascii="Simplified Arabic" w:hAnsi="Simplified Arabic" w:cs="Simplified Arabic"/>
          <w:sz w:val="26"/>
          <w:szCs w:val="26"/>
          <w:lang w:bidi="ar-IQ"/>
        </w:rPr>
      </w:pPr>
      <w:r w:rsidRPr="004B188D">
        <w:rPr>
          <w:rFonts w:ascii="Simplified Arabic" w:hAnsi="Simplified Arabic" w:cs="Simplified Arabic"/>
          <w:sz w:val="26"/>
          <w:szCs w:val="26"/>
          <w:rtl/>
          <w:lang w:bidi="ar-IQ"/>
        </w:rPr>
        <w:t>الإسلام، أوربا، الغرب، د. محمد آركون، ت: هاشم صالح، دار الساقي، 1999.</w:t>
      </w:r>
    </w:p>
    <w:p w:rsidR="00223E76" w:rsidRPr="004B188D" w:rsidRDefault="00223E76" w:rsidP="004B188D">
      <w:pPr>
        <w:pStyle w:val="ListParagraph"/>
        <w:numPr>
          <w:ilvl w:val="0"/>
          <w:numId w:val="33"/>
        </w:numPr>
        <w:tabs>
          <w:tab w:val="left" w:pos="832"/>
        </w:tabs>
        <w:spacing w:after="0"/>
        <w:ind w:left="832" w:hanging="567"/>
        <w:jc w:val="both"/>
        <w:rPr>
          <w:rFonts w:ascii="Simplified Arabic" w:hAnsi="Simplified Arabic" w:cs="Simplified Arabic"/>
          <w:sz w:val="26"/>
          <w:szCs w:val="26"/>
          <w:rtl/>
          <w:lang w:bidi="ar-IQ"/>
        </w:rPr>
      </w:pPr>
      <w:r w:rsidRPr="004B188D">
        <w:rPr>
          <w:rFonts w:ascii="Simplified Arabic" w:hAnsi="Simplified Arabic" w:cs="Simplified Arabic"/>
          <w:sz w:val="26"/>
          <w:szCs w:val="26"/>
          <w:rtl/>
          <w:lang w:bidi="ar-IQ"/>
        </w:rPr>
        <w:t>روح الحداثة، المدخل إلى تأسيس الحداثة الإسلامية، طه عبد الرحمن.</w:t>
      </w:r>
    </w:p>
    <w:p w:rsidR="00223E76" w:rsidRPr="004B188D" w:rsidRDefault="00223E76" w:rsidP="004B188D">
      <w:pPr>
        <w:pStyle w:val="ListParagraph"/>
        <w:numPr>
          <w:ilvl w:val="0"/>
          <w:numId w:val="33"/>
        </w:numPr>
        <w:tabs>
          <w:tab w:val="left" w:pos="832"/>
        </w:tabs>
        <w:spacing w:after="0"/>
        <w:ind w:left="832" w:hanging="567"/>
        <w:jc w:val="both"/>
        <w:rPr>
          <w:rFonts w:ascii="Simplified Arabic" w:hAnsi="Simplified Arabic" w:cs="Simplified Arabic"/>
          <w:sz w:val="26"/>
          <w:szCs w:val="26"/>
          <w:lang w:bidi="ar-IQ"/>
        </w:rPr>
      </w:pPr>
      <w:r w:rsidRPr="004B188D">
        <w:rPr>
          <w:rFonts w:ascii="Simplified Arabic" w:hAnsi="Simplified Arabic" w:cs="Simplified Arabic"/>
          <w:sz w:val="26"/>
          <w:szCs w:val="26"/>
          <w:rtl/>
          <w:lang w:bidi="ar-IQ"/>
        </w:rPr>
        <w:t>الظاهرة ال</w:t>
      </w:r>
      <w:r w:rsidR="00C87AFA" w:rsidRPr="004B188D">
        <w:rPr>
          <w:rFonts w:ascii="Simplified Arabic" w:hAnsi="Simplified Arabic" w:cs="Simplified Arabic"/>
          <w:sz w:val="26"/>
          <w:szCs w:val="26"/>
          <w:rtl/>
          <w:lang w:bidi="ar-IQ"/>
        </w:rPr>
        <w:t>قرآن</w:t>
      </w:r>
      <w:r w:rsidRPr="004B188D">
        <w:rPr>
          <w:rFonts w:ascii="Simplified Arabic" w:hAnsi="Simplified Arabic" w:cs="Simplified Arabic"/>
          <w:sz w:val="26"/>
          <w:szCs w:val="26"/>
          <w:rtl/>
          <w:lang w:bidi="ar-IQ"/>
        </w:rPr>
        <w:t>ية عند محمد آركون، تحليل ونقد، د. أحمد بو عود، منشورات الزمن.</w:t>
      </w:r>
    </w:p>
    <w:p w:rsidR="00223E76" w:rsidRPr="004B188D" w:rsidRDefault="00223E76" w:rsidP="004B188D">
      <w:pPr>
        <w:pStyle w:val="ListParagraph"/>
        <w:numPr>
          <w:ilvl w:val="0"/>
          <w:numId w:val="33"/>
        </w:numPr>
        <w:tabs>
          <w:tab w:val="left" w:pos="832"/>
        </w:tabs>
        <w:spacing w:after="0"/>
        <w:ind w:left="832" w:hanging="567"/>
        <w:jc w:val="both"/>
        <w:rPr>
          <w:rFonts w:ascii="Simplified Arabic" w:hAnsi="Simplified Arabic" w:cs="Simplified Arabic"/>
          <w:sz w:val="26"/>
          <w:szCs w:val="26"/>
          <w:lang w:bidi="ar-IQ"/>
        </w:rPr>
      </w:pPr>
      <w:r w:rsidRPr="004B188D">
        <w:rPr>
          <w:rFonts w:ascii="Simplified Arabic" w:hAnsi="Simplified Arabic" w:cs="Simplified Arabic"/>
          <w:sz w:val="26"/>
          <w:szCs w:val="26"/>
          <w:rtl/>
          <w:lang w:bidi="ar-IQ"/>
        </w:rPr>
        <w:t>الفكر الأصولي واستحالة التأصيل، نحو تأريخ آخر للفكر الإسلامي، محمد آركون.</w:t>
      </w:r>
    </w:p>
    <w:p w:rsidR="00223E76" w:rsidRPr="004B188D" w:rsidRDefault="00223E76" w:rsidP="004B188D">
      <w:pPr>
        <w:pStyle w:val="ListParagraph"/>
        <w:numPr>
          <w:ilvl w:val="0"/>
          <w:numId w:val="33"/>
        </w:numPr>
        <w:tabs>
          <w:tab w:val="left" w:pos="832"/>
        </w:tabs>
        <w:spacing w:after="0"/>
        <w:ind w:left="832" w:hanging="567"/>
        <w:jc w:val="both"/>
        <w:rPr>
          <w:rFonts w:ascii="Simplified Arabic" w:hAnsi="Simplified Arabic" w:cs="Simplified Arabic"/>
          <w:sz w:val="26"/>
          <w:szCs w:val="26"/>
          <w:lang w:bidi="ar-IQ"/>
        </w:rPr>
      </w:pPr>
      <w:r w:rsidRPr="004B188D">
        <w:rPr>
          <w:rFonts w:ascii="Simplified Arabic" w:hAnsi="Simplified Arabic" w:cs="Simplified Arabic"/>
          <w:sz w:val="26"/>
          <w:szCs w:val="26"/>
          <w:rtl/>
          <w:lang w:bidi="ar-IQ"/>
        </w:rPr>
        <w:lastRenderedPageBreak/>
        <w:t>الفكر العربي، د. محمد آركون، ت: د.عادل العوا، منشورات عويدات، بيروت، باريس، ط3، 1985.</w:t>
      </w:r>
    </w:p>
    <w:p w:rsidR="00223E76" w:rsidRPr="004B188D" w:rsidRDefault="00223E76" w:rsidP="004B188D">
      <w:pPr>
        <w:pStyle w:val="ListParagraph"/>
        <w:numPr>
          <w:ilvl w:val="0"/>
          <w:numId w:val="33"/>
        </w:numPr>
        <w:tabs>
          <w:tab w:val="left" w:pos="832"/>
        </w:tabs>
        <w:spacing w:after="0"/>
        <w:ind w:left="832" w:hanging="567"/>
        <w:jc w:val="both"/>
        <w:rPr>
          <w:rFonts w:ascii="Simplified Arabic" w:hAnsi="Simplified Arabic" w:cs="Simplified Arabic"/>
          <w:sz w:val="26"/>
          <w:szCs w:val="26"/>
          <w:lang w:bidi="ar-IQ"/>
        </w:rPr>
      </w:pPr>
      <w:r w:rsidRPr="004B188D">
        <w:rPr>
          <w:rFonts w:ascii="Simplified Arabic" w:hAnsi="Simplified Arabic" w:cs="Simplified Arabic"/>
          <w:sz w:val="26"/>
          <w:szCs w:val="26"/>
          <w:rtl/>
          <w:lang w:bidi="ar-IQ"/>
        </w:rPr>
        <w:t>القراءات المعاصرة لل</w:t>
      </w:r>
      <w:r w:rsidR="00C87AFA" w:rsidRPr="004B188D">
        <w:rPr>
          <w:rFonts w:ascii="Simplified Arabic" w:hAnsi="Simplified Arabic" w:cs="Simplified Arabic"/>
          <w:sz w:val="26"/>
          <w:szCs w:val="26"/>
          <w:rtl/>
          <w:lang w:bidi="ar-IQ"/>
        </w:rPr>
        <w:t>قرآن</w:t>
      </w:r>
      <w:r w:rsidRPr="004B188D">
        <w:rPr>
          <w:rFonts w:ascii="Simplified Arabic" w:hAnsi="Simplified Arabic" w:cs="Simplified Arabic"/>
          <w:sz w:val="26"/>
          <w:szCs w:val="26"/>
          <w:rtl/>
          <w:lang w:bidi="ar-IQ"/>
        </w:rPr>
        <w:t xml:space="preserve"> الكريم في ضوء ضوابط التفسير، محمد محمود كالو، دار اليمان للطباعة والنشر، ط1، 2009.\</w:t>
      </w:r>
    </w:p>
    <w:p w:rsidR="00223E76" w:rsidRPr="004B188D" w:rsidRDefault="00223E76" w:rsidP="004B188D">
      <w:pPr>
        <w:pStyle w:val="ListParagraph"/>
        <w:numPr>
          <w:ilvl w:val="0"/>
          <w:numId w:val="33"/>
        </w:numPr>
        <w:tabs>
          <w:tab w:val="left" w:pos="832"/>
        </w:tabs>
        <w:spacing w:after="0"/>
        <w:ind w:left="832" w:hanging="567"/>
        <w:jc w:val="both"/>
        <w:rPr>
          <w:rFonts w:ascii="Simplified Arabic" w:hAnsi="Simplified Arabic" w:cs="Simplified Arabic"/>
          <w:sz w:val="26"/>
          <w:szCs w:val="26"/>
          <w:lang w:bidi="ar-IQ"/>
        </w:rPr>
      </w:pPr>
      <w:r w:rsidRPr="004B188D">
        <w:rPr>
          <w:rFonts w:ascii="Simplified Arabic" w:hAnsi="Simplified Arabic" w:cs="Simplified Arabic"/>
          <w:sz w:val="26"/>
          <w:szCs w:val="26"/>
          <w:rtl/>
          <w:lang w:bidi="ar-IQ"/>
        </w:rPr>
        <w:t>ال</w:t>
      </w:r>
      <w:r w:rsidR="00C87AFA" w:rsidRPr="004B188D">
        <w:rPr>
          <w:rFonts w:ascii="Simplified Arabic" w:hAnsi="Simplified Arabic" w:cs="Simplified Arabic"/>
          <w:sz w:val="26"/>
          <w:szCs w:val="26"/>
          <w:rtl/>
          <w:lang w:bidi="ar-IQ"/>
        </w:rPr>
        <w:t>قرآن</w:t>
      </w:r>
      <w:r w:rsidRPr="004B188D">
        <w:rPr>
          <w:rFonts w:ascii="Simplified Arabic" w:hAnsi="Simplified Arabic" w:cs="Simplified Arabic"/>
          <w:sz w:val="26"/>
          <w:szCs w:val="26"/>
          <w:rtl/>
          <w:lang w:bidi="ar-IQ"/>
        </w:rPr>
        <w:t xml:space="preserve"> الكريم والقراءة الحديثة، د. الحسن العباقي، دار صفحات للدراسات والنشر، 2009.</w:t>
      </w:r>
    </w:p>
    <w:p w:rsidR="00223E76" w:rsidRPr="004B188D" w:rsidRDefault="00223E76" w:rsidP="004B188D">
      <w:pPr>
        <w:pStyle w:val="ListParagraph"/>
        <w:numPr>
          <w:ilvl w:val="0"/>
          <w:numId w:val="33"/>
        </w:numPr>
        <w:tabs>
          <w:tab w:val="left" w:pos="832"/>
        </w:tabs>
        <w:spacing w:after="0"/>
        <w:ind w:left="832" w:hanging="567"/>
        <w:jc w:val="both"/>
        <w:rPr>
          <w:rFonts w:ascii="Simplified Arabic" w:hAnsi="Simplified Arabic" w:cs="Simplified Arabic"/>
          <w:sz w:val="26"/>
          <w:szCs w:val="26"/>
          <w:lang w:bidi="ar-IQ"/>
        </w:rPr>
      </w:pPr>
      <w:r w:rsidRPr="004B188D">
        <w:rPr>
          <w:rFonts w:ascii="Simplified Arabic" w:hAnsi="Simplified Arabic" w:cs="Simplified Arabic"/>
          <w:sz w:val="26"/>
          <w:szCs w:val="26"/>
          <w:rtl/>
          <w:lang w:bidi="ar-IQ"/>
        </w:rPr>
        <w:t>ال</w:t>
      </w:r>
      <w:r w:rsidR="00C87AFA" w:rsidRPr="004B188D">
        <w:rPr>
          <w:rFonts w:ascii="Simplified Arabic" w:hAnsi="Simplified Arabic" w:cs="Simplified Arabic"/>
          <w:sz w:val="26"/>
          <w:szCs w:val="26"/>
          <w:rtl/>
          <w:lang w:bidi="ar-IQ"/>
        </w:rPr>
        <w:t>قرآن</w:t>
      </w:r>
      <w:r w:rsidRPr="004B188D">
        <w:rPr>
          <w:rFonts w:ascii="Simplified Arabic" w:hAnsi="Simplified Arabic" w:cs="Simplified Arabic"/>
          <w:sz w:val="26"/>
          <w:szCs w:val="26"/>
          <w:rtl/>
          <w:lang w:bidi="ar-IQ"/>
        </w:rPr>
        <w:t xml:space="preserve"> من التفسير الموروث إلى تحليل الخطاب الديني، محمد آركون، ت: هاشم صالح، دار الطليعة،ط1، 2000.</w:t>
      </w:r>
    </w:p>
    <w:p w:rsidR="00223E76" w:rsidRPr="004B188D" w:rsidRDefault="00223E76" w:rsidP="004B188D">
      <w:pPr>
        <w:pStyle w:val="ListParagraph"/>
        <w:numPr>
          <w:ilvl w:val="0"/>
          <w:numId w:val="33"/>
        </w:numPr>
        <w:tabs>
          <w:tab w:val="left" w:pos="832"/>
        </w:tabs>
        <w:spacing w:after="0"/>
        <w:ind w:left="832" w:hanging="567"/>
        <w:jc w:val="both"/>
        <w:rPr>
          <w:rFonts w:ascii="Simplified Arabic" w:hAnsi="Simplified Arabic" w:cs="Simplified Arabic"/>
          <w:sz w:val="26"/>
          <w:szCs w:val="26"/>
          <w:lang w:bidi="ar-IQ"/>
        </w:rPr>
      </w:pPr>
      <w:r w:rsidRPr="004B188D">
        <w:rPr>
          <w:rFonts w:ascii="Simplified Arabic" w:hAnsi="Simplified Arabic" w:cs="Simplified Arabic"/>
          <w:sz w:val="26"/>
          <w:szCs w:val="26"/>
          <w:rtl/>
          <w:lang w:bidi="ar-IQ"/>
        </w:rPr>
        <w:t>قضايا في نقد العقل الديني، محمد آركون، ت: هاشم صالح، دار الطليعة، ط1، 1998.</w:t>
      </w:r>
    </w:p>
    <w:p w:rsidR="00223E76" w:rsidRPr="004B188D" w:rsidRDefault="00223E76" w:rsidP="004B188D">
      <w:pPr>
        <w:pStyle w:val="ListParagraph"/>
        <w:numPr>
          <w:ilvl w:val="0"/>
          <w:numId w:val="33"/>
        </w:numPr>
        <w:tabs>
          <w:tab w:val="left" w:pos="832"/>
        </w:tabs>
        <w:spacing w:after="0"/>
        <w:ind w:left="832" w:hanging="567"/>
        <w:jc w:val="both"/>
        <w:rPr>
          <w:rFonts w:ascii="Simplified Arabic" w:hAnsi="Simplified Arabic" w:cs="Simplified Arabic"/>
          <w:sz w:val="26"/>
          <w:szCs w:val="26"/>
          <w:lang w:bidi="ar-IQ"/>
        </w:rPr>
      </w:pPr>
      <w:r w:rsidRPr="004B188D">
        <w:rPr>
          <w:rFonts w:ascii="Simplified Arabic" w:hAnsi="Simplified Arabic" w:cs="Simplified Arabic"/>
          <w:sz w:val="26"/>
          <w:szCs w:val="26"/>
          <w:rtl/>
          <w:lang w:bidi="ar-IQ"/>
        </w:rPr>
        <w:t>قضية قراءة النص ال</w:t>
      </w:r>
      <w:r w:rsidR="00C87AFA" w:rsidRPr="004B188D">
        <w:rPr>
          <w:rFonts w:ascii="Simplified Arabic" w:hAnsi="Simplified Arabic" w:cs="Simplified Arabic"/>
          <w:sz w:val="26"/>
          <w:szCs w:val="26"/>
          <w:rtl/>
          <w:lang w:bidi="ar-IQ"/>
        </w:rPr>
        <w:t>قرآن</w:t>
      </w:r>
      <w:r w:rsidRPr="004B188D">
        <w:rPr>
          <w:rFonts w:ascii="Simplified Arabic" w:hAnsi="Simplified Arabic" w:cs="Simplified Arabic"/>
          <w:sz w:val="26"/>
          <w:szCs w:val="26"/>
          <w:rtl/>
          <w:lang w:bidi="ar-IQ"/>
        </w:rPr>
        <w:t>ي، د. عبد الرزاق هرماس، مجلة البحوث والدراسات، تونس.</w:t>
      </w:r>
    </w:p>
    <w:p w:rsidR="00223E76" w:rsidRPr="004B188D" w:rsidRDefault="00223E76" w:rsidP="004B188D">
      <w:pPr>
        <w:pStyle w:val="ListParagraph"/>
        <w:numPr>
          <w:ilvl w:val="0"/>
          <w:numId w:val="33"/>
        </w:numPr>
        <w:tabs>
          <w:tab w:val="left" w:pos="832"/>
        </w:tabs>
        <w:spacing w:after="0"/>
        <w:ind w:left="832" w:hanging="567"/>
        <w:jc w:val="both"/>
        <w:rPr>
          <w:rFonts w:ascii="Simplified Arabic" w:hAnsi="Simplified Arabic" w:cs="Simplified Arabic"/>
          <w:sz w:val="26"/>
          <w:szCs w:val="26"/>
          <w:lang w:bidi="ar-IQ"/>
        </w:rPr>
      </w:pPr>
      <w:r w:rsidRPr="004B188D">
        <w:rPr>
          <w:rFonts w:ascii="Simplified Arabic" w:hAnsi="Simplified Arabic" w:cs="Simplified Arabic"/>
          <w:sz w:val="26"/>
          <w:szCs w:val="26"/>
          <w:rtl/>
          <w:lang w:bidi="ar-IQ"/>
        </w:rPr>
        <w:t>المعجم الفلسفي للألفاظ العربية والفرنس</w:t>
      </w:r>
      <w:bookmarkStart w:id="0" w:name="_GoBack"/>
      <w:bookmarkEnd w:id="0"/>
      <w:r w:rsidRPr="004B188D">
        <w:rPr>
          <w:rFonts w:ascii="Simplified Arabic" w:hAnsi="Simplified Arabic" w:cs="Simplified Arabic"/>
          <w:sz w:val="26"/>
          <w:szCs w:val="26"/>
          <w:rtl/>
          <w:lang w:bidi="ar-IQ"/>
        </w:rPr>
        <w:t>ية والإنجليزية واللاتينية، جميل صليبيا، دار الكتاب اللبناني، 1981.</w:t>
      </w:r>
    </w:p>
    <w:p w:rsidR="00223E76" w:rsidRPr="004B188D" w:rsidRDefault="00223E76" w:rsidP="004B188D">
      <w:pPr>
        <w:pStyle w:val="ListParagraph"/>
        <w:numPr>
          <w:ilvl w:val="0"/>
          <w:numId w:val="33"/>
        </w:numPr>
        <w:tabs>
          <w:tab w:val="left" w:pos="832"/>
        </w:tabs>
        <w:spacing w:after="0"/>
        <w:ind w:left="832" w:hanging="567"/>
        <w:jc w:val="both"/>
        <w:rPr>
          <w:rFonts w:ascii="Simplified Arabic" w:hAnsi="Simplified Arabic" w:cs="Simplified Arabic"/>
          <w:sz w:val="26"/>
          <w:szCs w:val="26"/>
          <w:lang w:bidi="ar-IQ"/>
        </w:rPr>
      </w:pPr>
      <w:r w:rsidRPr="004B188D">
        <w:rPr>
          <w:rFonts w:ascii="Simplified Arabic" w:hAnsi="Simplified Arabic" w:cs="Simplified Arabic"/>
          <w:sz w:val="26"/>
          <w:szCs w:val="26"/>
          <w:rtl/>
          <w:lang w:bidi="ar-IQ"/>
        </w:rPr>
        <w:t>معجم علم الاجتماع، دنكن ميشيل، ت: إحسان محمد الحسن، دار الرشيد للنشر، منشورات وزارة الثقافة والإعلام، الجمهورية العراقية، 1980.</w:t>
      </w:r>
    </w:p>
    <w:p w:rsidR="00223E76" w:rsidRPr="004B188D" w:rsidRDefault="00223E76" w:rsidP="004B188D">
      <w:pPr>
        <w:pStyle w:val="ListParagraph"/>
        <w:numPr>
          <w:ilvl w:val="0"/>
          <w:numId w:val="33"/>
        </w:numPr>
        <w:tabs>
          <w:tab w:val="left" w:pos="832"/>
        </w:tabs>
        <w:spacing w:after="0"/>
        <w:ind w:left="832" w:hanging="567"/>
        <w:jc w:val="both"/>
        <w:rPr>
          <w:rFonts w:ascii="Simplified Arabic" w:hAnsi="Simplified Arabic" w:cs="Simplified Arabic"/>
          <w:sz w:val="26"/>
          <w:szCs w:val="26"/>
          <w:lang w:bidi="ar-IQ"/>
        </w:rPr>
      </w:pPr>
      <w:r w:rsidRPr="004B188D">
        <w:rPr>
          <w:rFonts w:ascii="Simplified Arabic" w:hAnsi="Simplified Arabic" w:cs="Simplified Arabic"/>
          <w:sz w:val="26"/>
          <w:szCs w:val="26"/>
          <w:rtl/>
          <w:lang w:bidi="ar-IQ"/>
        </w:rPr>
        <w:t>المنهل، صبور عبد النور وصهيب إدريس، دار الملايين ودار الآداب، بيروت، 1983.</w:t>
      </w:r>
    </w:p>
    <w:sectPr w:rsidR="00223E76" w:rsidRPr="004B188D" w:rsidSect="00F56636">
      <w:headerReference w:type="default" r:id="rId11"/>
      <w:footerReference w:type="default" r:id="rId12"/>
      <w:footnotePr>
        <w:numRestart w:val="eachPage"/>
      </w:footnotePr>
      <w:endnotePr>
        <w:numFmt w:val="decimal"/>
      </w:endnotePr>
      <w:pgSz w:w="10319" w:h="14571" w:code="13"/>
      <w:pgMar w:top="1418" w:right="1229" w:bottom="1418" w:left="1170" w:header="709" w:footer="709" w:gutter="0"/>
      <w:pgNumType w:start="208"/>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B5C" w:rsidRDefault="00E73B5C" w:rsidP="007A61C0">
      <w:pPr>
        <w:spacing w:after="0" w:line="240" w:lineRule="auto"/>
      </w:pPr>
      <w:r>
        <w:separator/>
      </w:r>
    </w:p>
  </w:endnote>
  <w:endnote w:type="continuationSeparator" w:id="0">
    <w:p w:rsidR="00E73B5C" w:rsidRDefault="00E73B5C" w:rsidP="007A61C0">
      <w:pPr>
        <w:spacing w:after="0" w:line="240" w:lineRule="auto"/>
      </w:pPr>
      <w:r>
        <w:continuationSeparator/>
      </w:r>
    </w:p>
  </w:endnote>
  <w:endnote w:id="1">
    <w:p w:rsidR="001D725D" w:rsidRPr="00BB05A6" w:rsidRDefault="001D725D">
      <w:pPr>
        <w:pStyle w:val="EndnoteText"/>
        <w:rPr>
          <w:color w:val="FFFFFF" w:themeColor="background1"/>
          <w:sz w:val="2"/>
          <w:szCs w:val="2"/>
          <w:rtl/>
          <w:lang w:bidi="ar-IQ"/>
        </w:rPr>
      </w:pPr>
      <w:r w:rsidRPr="00BB05A6">
        <w:rPr>
          <w:rFonts w:hint="cs"/>
          <w:color w:val="FFFFFF" w:themeColor="background1"/>
          <w:sz w:val="2"/>
          <w:szCs w:val="2"/>
          <w:vertAlign w:val="superscript"/>
          <w:rtl/>
          <w:lang w:bidi="ar-IQ"/>
        </w:rPr>
        <w:t>(</w:t>
      </w:r>
      <w:r w:rsidRPr="00BB05A6">
        <w:rPr>
          <w:rStyle w:val="EndnoteReference"/>
          <w:color w:val="FFFFFF" w:themeColor="background1"/>
          <w:sz w:val="2"/>
          <w:szCs w:val="2"/>
          <w:rtl/>
          <w:lang w:bidi="ar-IQ"/>
        </w:rPr>
        <w:endnoteRef/>
      </w:r>
      <w:r w:rsidRPr="00BB05A6">
        <w:rPr>
          <w:rFonts w:hint="cs"/>
          <w:color w:val="FFFFFF" w:themeColor="background1"/>
          <w:sz w:val="2"/>
          <w:szCs w:val="2"/>
          <w:vertAlign w:val="superscript"/>
          <w:rtl/>
          <w:lang w:bidi="ar-IQ"/>
        </w:rPr>
        <w:t>)</w:t>
      </w:r>
      <w:r w:rsidRPr="00BB05A6">
        <w:rPr>
          <w:rFonts w:hint="cs"/>
          <w:color w:val="FFFFFF" w:themeColor="background1"/>
          <w:sz w:val="2"/>
          <w:szCs w:val="2"/>
          <w:rtl/>
          <w:lang w:bidi="ar-IQ"/>
        </w:rPr>
        <w:t xml:space="preserve"> القراءات المعاصرة لل</w:t>
      </w:r>
      <w:r>
        <w:rPr>
          <w:rFonts w:hint="cs"/>
          <w:color w:val="FFFFFF" w:themeColor="background1"/>
          <w:sz w:val="2"/>
          <w:szCs w:val="2"/>
          <w:rtl/>
          <w:lang w:bidi="ar-IQ"/>
        </w:rPr>
        <w:t>قرآن</w:t>
      </w:r>
      <w:r w:rsidRPr="00BB05A6">
        <w:rPr>
          <w:rFonts w:hint="cs"/>
          <w:color w:val="FFFFFF" w:themeColor="background1"/>
          <w:sz w:val="2"/>
          <w:szCs w:val="2"/>
          <w:rtl/>
          <w:lang w:bidi="ar-IQ"/>
        </w:rPr>
        <w:t xml:space="preserve"> الكريم في ضوء ضوابط التفسير : د. محمد محمود جالو : 56</w:t>
      </w:r>
    </w:p>
  </w:endnote>
  <w:endnote w:id="2">
    <w:p w:rsidR="001D725D" w:rsidRPr="00BB05A6" w:rsidRDefault="001D725D" w:rsidP="003D7542">
      <w:pPr>
        <w:pStyle w:val="EndnoteText"/>
        <w:rPr>
          <w:color w:val="FFFFFF" w:themeColor="background1"/>
          <w:sz w:val="2"/>
          <w:szCs w:val="2"/>
          <w:rtl/>
          <w:lang w:bidi="ar-IQ"/>
        </w:rPr>
      </w:pPr>
      <w:r w:rsidRPr="00BB05A6">
        <w:rPr>
          <w:rFonts w:hint="cs"/>
          <w:color w:val="FFFFFF" w:themeColor="background1"/>
          <w:sz w:val="2"/>
          <w:szCs w:val="2"/>
          <w:vertAlign w:val="superscript"/>
          <w:rtl/>
          <w:lang w:bidi="ar-IQ"/>
        </w:rPr>
        <w:t>(</w:t>
      </w:r>
      <w:r w:rsidRPr="00BB05A6">
        <w:rPr>
          <w:rStyle w:val="EndnoteReference"/>
          <w:color w:val="FFFFFF" w:themeColor="background1"/>
          <w:sz w:val="2"/>
          <w:szCs w:val="2"/>
          <w:rtl/>
          <w:lang w:bidi="ar-IQ"/>
        </w:rPr>
        <w:endnoteRef/>
      </w:r>
      <w:r w:rsidRPr="00BB05A6">
        <w:rPr>
          <w:rFonts w:hint="cs"/>
          <w:color w:val="FFFFFF" w:themeColor="background1"/>
          <w:sz w:val="2"/>
          <w:szCs w:val="2"/>
          <w:vertAlign w:val="superscript"/>
          <w:rtl/>
          <w:lang w:bidi="ar-IQ"/>
        </w:rPr>
        <w:t>)</w:t>
      </w:r>
      <w:r w:rsidRPr="00BB05A6">
        <w:rPr>
          <w:rFonts w:hint="cs"/>
          <w:color w:val="FFFFFF" w:themeColor="background1"/>
          <w:sz w:val="2"/>
          <w:szCs w:val="2"/>
          <w:rtl/>
          <w:lang w:bidi="ar-IQ"/>
        </w:rPr>
        <w:t xml:space="preserve"> قضية قراءة النص ال</w:t>
      </w:r>
      <w:r>
        <w:rPr>
          <w:rFonts w:hint="cs"/>
          <w:color w:val="FFFFFF" w:themeColor="background1"/>
          <w:sz w:val="2"/>
          <w:szCs w:val="2"/>
          <w:rtl/>
          <w:lang w:bidi="ar-IQ"/>
        </w:rPr>
        <w:t>قرآن</w:t>
      </w:r>
      <w:r w:rsidRPr="00BB05A6">
        <w:rPr>
          <w:rFonts w:hint="cs"/>
          <w:color w:val="FFFFFF" w:themeColor="background1"/>
          <w:sz w:val="2"/>
          <w:szCs w:val="2"/>
          <w:rtl/>
          <w:lang w:bidi="ar-IQ"/>
        </w:rPr>
        <w:t>ي : د. عبد الرزاق هرماس : 4</w:t>
      </w:r>
    </w:p>
  </w:endnote>
  <w:endnote w:id="3">
    <w:p w:rsidR="001D725D" w:rsidRPr="00BB05A6" w:rsidRDefault="001D725D" w:rsidP="003D09C1">
      <w:pPr>
        <w:pStyle w:val="EndnoteText"/>
        <w:rPr>
          <w:color w:val="FFFFFF" w:themeColor="background1"/>
          <w:sz w:val="2"/>
          <w:szCs w:val="2"/>
          <w:rtl/>
          <w:lang w:bidi="ar-IQ"/>
        </w:rPr>
      </w:pPr>
      <w:r w:rsidRPr="00BB05A6">
        <w:rPr>
          <w:rFonts w:hint="cs"/>
          <w:color w:val="FFFFFF" w:themeColor="background1"/>
          <w:sz w:val="2"/>
          <w:szCs w:val="2"/>
          <w:vertAlign w:val="superscript"/>
          <w:rtl/>
          <w:lang w:bidi="ar-IQ"/>
        </w:rPr>
        <w:t>(</w:t>
      </w:r>
      <w:r w:rsidRPr="00BB05A6">
        <w:rPr>
          <w:rStyle w:val="EndnoteReference"/>
          <w:color w:val="FFFFFF" w:themeColor="background1"/>
          <w:sz w:val="2"/>
          <w:szCs w:val="2"/>
          <w:rtl/>
          <w:lang w:bidi="ar-IQ"/>
        </w:rPr>
        <w:endnoteRef/>
      </w:r>
      <w:r w:rsidRPr="00BB05A6">
        <w:rPr>
          <w:rFonts w:hint="cs"/>
          <w:color w:val="FFFFFF" w:themeColor="background1"/>
          <w:sz w:val="2"/>
          <w:szCs w:val="2"/>
          <w:vertAlign w:val="superscript"/>
          <w:rtl/>
          <w:lang w:bidi="ar-IQ"/>
        </w:rPr>
        <w:t>)</w:t>
      </w:r>
      <w:r w:rsidRPr="00BB05A6">
        <w:rPr>
          <w:rFonts w:hint="cs"/>
          <w:color w:val="FFFFFF" w:themeColor="background1"/>
          <w:sz w:val="2"/>
          <w:szCs w:val="2"/>
          <w:rtl/>
          <w:lang w:bidi="ar-IQ"/>
        </w:rPr>
        <w:t xml:space="preserve"> قضية قراءة النص ال</w:t>
      </w:r>
      <w:r>
        <w:rPr>
          <w:rFonts w:hint="cs"/>
          <w:color w:val="FFFFFF" w:themeColor="background1"/>
          <w:sz w:val="2"/>
          <w:szCs w:val="2"/>
          <w:rtl/>
          <w:lang w:bidi="ar-IQ"/>
        </w:rPr>
        <w:t>قرآن</w:t>
      </w:r>
      <w:r w:rsidRPr="00BB05A6">
        <w:rPr>
          <w:rFonts w:hint="cs"/>
          <w:color w:val="FFFFFF" w:themeColor="background1"/>
          <w:sz w:val="2"/>
          <w:szCs w:val="2"/>
          <w:rtl/>
          <w:lang w:bidi="ar-IQ"/>
        </w:rPr>
        <w:t>ي : د. عبد الرزاق هرماس : 4</w:t>
      </w:r>
    </w:p>
  </w:endnote>
  <w:endnote w:id="4">
    <w:p w:rsidR="001D725D" w:rsidRPr="00BB05A6" w:rsidRDefault="001D725D" w:rsidP="003D09C1">
      <w:pPr>
        <w:pStyle w:val="EndnoteText"/>
        <w:rPr>
          <w:color w:val="FFFFFF" w:themeColor="background1"/>
          <w:sz w:val="2"/>
          <w:szCs w:val="2"/>
          <w:rtl/>
          <w:lang w:bidi="ar-IQ"/>
        </w:rPr>
      </w:pPr>
      <w:r w:rsidRPr="00BB05A6">
        <w:rPr>
          <w:rFonts w:hint="cs"/>
          <w:color w:val="FFFFFF" w:themeColor="background1"/>
          <w:sz w:val="2"/>
          <w:szCs w:val="2"/>
          <w:vertAlign w:val="superscript"/>
          <w:rtl/>
          <w:lang w:bidi="ar-IQ"/>
        </w:rPr>
        <w:t>(</w:t>
      </w:r>
      <w:r w:rsidRPr="00BB05A6">
        <w:rPr>
          <w:rStyle w:val="EndnoteReference"/>
          <w:color w:val="FFFFFF" w:themeColor="background1"/>
          <w:sz w:val="2"/>
          <w:szCs w:val="2"/>
          <w:rtl/>
          <w:lang w:bidi="ar-IQ"/>
        </w:rPr>
        <w:endnoteRef/>
      </w:r>
      <w:r w:rsidRPr="00BB05A6">
        <w:rPr>
          <w:rFonts w:hint="cs"/>
          <w:color w:val="FFFFFF" w:themeColor="background1"/>
          <w:sz w:val="2"/>
          <w:szCs w:val="2"/>
          <w:vertAlign w:val="superscript"/>
          <w:rtl/>
          <w:lang w:bidi="ar-IQ"/>
        </w:rPr>
        <w:t>)</w:t>
      </w:r>
      <w:r w:rsidRPr="00BB05A6">
        <w:rPr>
          <w:rFonts w:hint="cs"/>
          <w:color w:val="FFFFFF" w:themeColor="background1"/>
          <w:sz w:val="2"/>
          <w:szCs w:val="2"/>
          <w:rtl/>
          <w:lang w:bidi="ar-IQ"/>
        </w:rPr>
        <w:t xml:space="preserve"> المصدر نفسه : 12</w:t>
      </w:r>
    </w:p>
  </w:endnote>
  <w:endnote w:id="5">
    <w:p w:rsidR="001D725D" w:rsidRPr="00BB05A6" w:rsidRDefault="001D725D" w:rsidP="005064C2">
      <w:pPr>
        <w:pStyle w:val="EndnoteText"/>
        <w:rPr>
          <w:color w:val="FFFFFF" w:themeColor="background1"/>
          <w:sz w:val="2"/>
          <w:szCs w:val="2"/>
          <w:rtl/>
          <w:lang w:bidi="ar-IQ"/>
        </w:rPr>
      </w:pPr>
      <w:r w:rsidRPr="00BB05A6">
        <w:rPr>
          <w:rFonts w:hint="cs"/>
          <w:color w:val="FFFFFF" w:themeColor="background1"/>
          <w:sz w:val="2"/>
          <w:szCs w:val="2"/>
          <w:vertAlign w:val="superscript"/>
          <w:rtl/>
          <w:lang w:bidi="ar-IQ"/>
        </w:rPr>
        <w:t>(</w:t>
      </w:r>
      <w:r w:rsidRPr="00BB05A6">
        <w:rPr>
          <w:rStyle w:val="EndnoteReference"/>
          <w:color w:val="FFFFFF" w:themeColor="background1"/>
          <w:sz w:val="2"/>
          <w:szCs w:val="2"/>
          <w:rtl/>
          <w:lang w:bidi="ar-IQ"/>
        </w:rPr>
        <w:endnoteRef/>
      </w:r>
      <w:r w:rsidRPr="00BB05A6">
        <w:rPr>
          <w:rFonts w:hint="cs"/>
          <w:color w:val="FFFFFF" w:themeColor="background1"/>
          <w:sz w:val="2"/>
          <w:szCs w:val="2"/>
          <w:vertAlign w:val="superscript"/>
          <w:rtl/>
          <w:lang w:bidi="ar-IQ"/>
        </w:rPr>
        <w:t>)</w:t>
      </w:r>
      <w:r w:rsidRPr="00BB05A6">
        <w:rPr>
          <w:rFonts w:hint="cs"/>
          <w:color w:val="FFFFFF" w:themeColor="background1"/>
          <w:sz w:val="2"/>
          <w:szCs w:val="2"/>
          <w:rtl/>
          <w:lang w:bidi="ar-IQ"/>
        </w:rPr>
        <w:t xml:space="preserve"> ينظر : المصدر نفسه : 9 ـ 10</w:t>
      </w:r>
    </w:p>
  </w:endnote>
  <w:endnote w:id="6">
    <w:p w:rsidR="001D725D" w:rsidRPr="00BB05A6" w:rsidRDefault="001D725D" w:rsidP="005064C2">
      <w:pPr>
        <w:pStyle w:val="EndnoteText"/>
        <w:rPr>
          <w:color w:val="FFFFFF" w:themeColor="background1"/>
          <w:sz w:val="2"/>
          <w:szCs w:val="2"/>
          <w:rtl/>
          <w:lang w:bidi="ar-IQ"/>
        </w:rPr>
      </w:pPr>
      <w:r w:rsidRPr="00BB05A6">
        <w:rPr>
          <w:rFonts w:hint="cs"/>
          <w:color w:val="FFFFFF" w:themeColor="background1"/>
          <w:sz w:val="2"/>
          <w:szCs w:val="2"/>
          <w:vertAlign w:val="superscript"/>
          <w:rtl/>
          <w:lang w:bidi="ar-IQ"/>
        </w:rPr>
        <w:t>(</w:t>
      </w:r>
      <w:r w:rsidRPr="00BB05A6">
        <w:rPr>
          <w:rStyle w:val="EndnoteReference"/>
          <w:color w:val="FFFFFF" w:themeColor="background1"/>
          <w:sz w:val="2"/>
          <w:szCs w:val="2"/>
          <w:rtl/>
          <w:lang w:bidi="ar-IQ"/>
        </w:rPr>
        <w:endnoteRef/>
      </w:r>
      <w:r w:rsidRPr="00BB05A6">
        <w:rPr>
          <w:rFonts w:hint="cs"/>
          <w:color w:val="FFFFFF" w:themeColor="background1"/>
          <w:sz w:val="2"/>
          <w:szCs w:val="2"/>
          <w:vertAlign w:val="superscript"/>
          <w:rtl/>
          <w:lang w:bidi="ar-IQ"/>
        </w:rPr>
        <w:t>)</w:t>
      </w:r>
      <w:r w:rsidRPr="00BB05A6">
        <w:rPr>
          <w:rFonts w:hint="cs"/>
          <w:color w:val="FFFFFF" w:themeColor="background1"/>
          <w:sz w:val="2"/>
          <w:szCs w:val="2"/>
          <w:rtl/>
          <w:lang w:bidi="ar-IQ"/>
        </w:rPr>
        <w:t xml:space="preserve"> القراءات المعاصرة لل</w:t>
      </w:r>
      <w:r>
        <w:rPr>
          <w:rFonts w:hint="cs"/>
          <w:color w:val="FFFFFF" w:themeColor="background1"/>
          <w:sz w:val="2"/>
          <w:szCs w:val="2"/>
          <w:rtl/>
          <w:lang w:bidi="ar-IQ"/>
        </w:rPr>
        <w:t>قرآن</w:t>
      </w:r>
      <w:r w:rsidRPr="00BB05A6">
        <w:rPr>
          <w:rFonts w:hint="cs"/>
          <w:color w:val="FFFFFF" w:themeColor="background1"/>
          <w:sz w:val="2"/>
          <w:szCs w:val="2"/>
          <w:rtl/>
          <w:lang w:bidi="ar-IQ"/>
        </w:rPr>
        <w:t xml:space="preserve"> الكريم : 88</w:t>
      </w:r>
    </w:p>
  </w:endnote>
  <w:endnote w:id="7">
    <w:p w:rsidR="001D725D" w:rsidRPr="00BB05A6" w:rsidRDefault="001D725D" w:rsidP="00B04903">
      <w:pPr>
        <w:pStyle w:val="EndnoteText"/>
        <w:ind w:left="282" w:hanging="282"/>
        <w:jc w:val="both"/>
        <w:rPr>
          <w:color w:val="FFFFFF" w:themeColor="background1"/>
          <w:sz w:val="2"/>
          <w:szCs w:val="2"/>
          <w:rtl/>
          <w:lang w:bidi="ar-IQ"/>
        </w:rPr>
      </w:pPr>
      <w:r w:rsidRPr="00BB05A6">
        <w:rPr>
          <w:rFonts w:hint="cs"/>
          <w:color w:val="FFFFFF" w:themeColor="background1"/>
          <w:sz w:val="2"/>
          <w:szCs w:val="2"/>
          <w:vertAlign w:val="superscript"/>
          <w:rtl/>
          <w:lang w:bidi="ar-IQ"/>
        </w:rPr>
        <w:t>(</w:t>
      </w:r>
      <w:r w:rsidRPr="00BB05A6">
        <w:rPr>
          <w:rStyle w:val="EndnoteReference"/>
          <w:color w:val="FFFFFF" w:themeColor="background1"/>
          <w:sz w:val="2"/>
          <w:szCs w:val="2"/>
          <w:rtl/>
          <w:lang w:bidi="ar-IQ"/>
        </w:rPr>
        <w:endnoteRef/>
      </w:r>
      <w:r w:rsidRPr="00BB05A6">
        <w:rPr>
          <w:rFonts w:hint="cs"/>
          <w:color w:val="FFFFFF" w:themeColor="background1"/>
          <w:sz w:val="2"/>
          <w:szCs w:val="2"/>
          <w:vertAlign w:val="superscript"/>
          <w:rtl/>
          <w:lang w:bidi="ar-IQ"/>
        </w:rPr>
        <w:t>)</w:t>
      </w:r>
      <w:r w:rsidRPr="00BB05A6">
        <w:rPr>
          <w:rFonts w:hint="cs"/>
          <w:color w:val="FFFFFF" w:themeColor="background1"/>
          <w:sz w:val="2"/>
          <w:szCs w:val="2"/>
          <w:rtl/>
          <w:lang w:bidi="ar-IQ"/>
        </w:rPr>
        <w:t xml:space="preserve"> للوقوف على هذه الآراء يمكن مراجعة : أـ المعجم الفلسفي للألفاظ العربية والفرنسية والانجليزية واللاتينية ، جميل صليبا ، دار الكتاب اللبناني ، 1981 ، ص229.</w:t>
      </w:r>
    </w:p>
    <w:p w:rsidR="001D725D" w:rsidRPr="00BB05A6" w:rsidRDefault="001D725D" w:rsidP="00D26AE1">
      <w:pPr>
        <w:pStyle w:val="EndnoteText"/>
        <w:ind w:left="707" w:hanging="425"/>
        <w:jc w:val="both"/>
        <w:rPr>
          <w:color w:val="FFFFFF" w:themeColor="background1"/>
          <w:sz w:val="2"/>
          <w:szCs w:val="2"/>
          <w:rtl/>
          <w:lang w:bidi="ar-IQ"/>
        </w:rPr>
      </w:pPr>
      <w:r w:rsidRPr="00BB05A6">
        <w:rPr>
          <w:rFonts w:hint="cs"/>
          <w:color w:val="FFFFFF" w:themeColor="background1"/>
          <w:sz w:val="2"/>
          <w:szCs w:val="2"/>
          <w:rtl/>
          <w:lang w:bidi="ar-IQ"/>
        </w:rPr>
        <w:t>ب ـ معجم علم الاجتماع : دنكن ميشيل ، ت : إحسان محمد الحسن ، دار الرشيد للنشر ، منشورات وزارة    الثقافة والإعلام الجمهورية العراقية ، 1980 ، ص166.</w:t>
      </w:r>
    </w:p>
  </w:endnote>
  <w:endnote w:id="8">
    <w:p w:rsidR="001D725D" w:rsidRPr="00BB05A6" w:rsidRDefault="001D725D" w:rsidP="005064C2">
      <w:pPr>
        <w:pStyle w:val="EndnoteText"/>
        <w:rPr>
          <w:color w:val="FFFFFF" w:themeColor="background1"/>
          <w:sz w:val="2"/>
          <w:szCs w:val="2"/>
          <w:rtl/>
          <w:lang w:bidi="ar-IQ"/>
        </w:rPr>
      </w:pPr>
      <w:r w:rsidRPr="00BB05A6">
        <w:rPr>
          <w:rFonts w:hint="cs"/>
          <w:color w:val="FFFFFF" w:themeColor="background1"/>
          <w:sz w:val="2"/>
          <w:szCs w:val="2"/>
          <w:vertAlign w:val="superscript"/>
          <w:rtl/>
          <w:lang w:bidi="ar-IQ"/>
        </w:rPr>
        <w:t>(</w:t>
      </w:r>
      <w:r w:rsidRPr="00BB05A6">
        <w:rPr>
          <w:rStyle w:val="EndnoteReference"/>
          <w:color w:val="FFFFFF" w:themeColor="background1"/>
          <w:sz w:val="2"/>
          <w:szCs w:val="2"/>
          <w:rtl/>
          <w:lang w:bidi="ar-IQ"/>
        </w:rPr>
        <w:endnoteRef/>
      </w:r>
      <w:r w:rsidRPr="00BB05A6">
        <w:rPr>
          <w:rFonts w:hint="cs"/>
          <w:color w:val="FFFFFF" w:themeColor="background1"/>
          <w:sz w:val="2"/>
          <w:szCs w:val="2"/>
          <w:vertAlign w:val="superscript"/>
          <w:rtl/>
          <w:lang w:bidi="ar-IQ"/>
        </w:rPr>
        <w:t>)</w:t>
      </w:r>
      <w:r w:rsidRPr="00BB05A6">
        <w:rPr>
          <w:rFonts w:hint="cs"/>
          <w:color w:val="FFFFFF" w:themeColor="background1"/>
          <w:sz w:val="2"/>
          <w:szCs w:val="2"/>
          <w:rtl/>
          <w:lang w:bidi="ar-IQ"/>
        </w:rPr>
        <w:t xml:space="preserve"> ينظر : المنهل : جبور عبد النور وصهيب إدريس ، دار الملايين ودار الآداب ، بيروت ، 1983 ، ص519</w:t>
      </w:r>
    </w:p>
  </w:endnote>
  <w:endnote w:id="9">
    <w:p w:rsidR="001D725D" w:rsidRPr="00BB05A6" w:rsidRDefault="001D725D" w:rsidP="005064C2">
      <w:pPr>
        <w:pStyle w:val="EndnoteText"/>
        <w:rPr>
          <w:color w:val="FFFFFF" w:themeColor="background1"/>
          <w:sz w:val="2"/>
          <w:szCs w:val="2"/>
          <w:rtl/>
          <w:lang w:bidi="ar-IQ"/>
        </w:rPr>
      </w:pPr>
      <w:r w:rsidRPr="00BB05A6">
        <w:rPr>
          <w:rFonts w:hint="cs"/>
          <w:color w:val="FFFFFF" w:themeColor="background1"/>
          <w:sz w:val="2"/>
          <w:szCs w:val="2"/>
          <w:vertAlign w:val="superscript"/>
          <w:rtl/>
          <w:lang w:bidi="ar-IQ"/>
        </w:rPr>
        <w:t>(</w:t>
      </w:r>
      <w:r w:rsidRPr="00BB05A6">
        <w:rPr>
          <w:rStyle w:val="EndnoteReference"/>
          <w:color w:val="FFFFFF" w:themeColor="background1"/>
          <w:sz w:val="2"/>
          <w:szCs w:val="2"/>
          <w:rtl/>
          <w:lang w:bidi="ar-IQ"/>
        </w:rPr>
        <w:endnoteRef/>
      </w:r>
      <w:r w:rsidRPr="00BB05A6">
        <w:rPr>
          <w:rFonts w:hint="cs"/>
          <w:color w:val="FFFFFF" w:themeColor="background1"/>
          <w:sz w:val="2"/>
          <w:szCs w:val="2"/>
          <w:vertAlign w:val="superscript"/>
          <w:rtl/>
          <w:lang w:bidi="ar-IQ"/>
        </w:rPr>
        <w:t>)</w:t>
      </w:r>
      <w:r w:rsidRPr="00BB05A6">
        <w:rPr>
          <w:rFonts w:hint="cs"/>
          <w:color w:val="FFFFFF" w:themeColor="background1"/>
          <w:sz w:val="2"/>
          <w:szCs w:val="2"/>
          <w:rtl/>
          <w:lang w:bidi="ar-IQ"/>
        </w:rPr>
        <w:t xml:space="preserve"> ينظر : المعجم الفلسفي : جميل صليبا : 229</w:t>
      </w:r>
    </w:p>
  </w:endnote>
  <w:endnote w:id="10">
    <w:p w:rsidR="001D725D" w:rsidRPr="00BB05A6" w:rsidRDefault="001D725D" w:rsidP="005064C2">
      <w:pPr>
        <w:pStyle w:val="EndnoteText"/>
        <w:rPr>
          <w:color w:val="FFFFFF" w:themeColor="background1"/>
          <w:sz w:val="2"/>
          <w:szCs w:val="2"/>
          <w:rtl/>
          <w:lang w:bidi="ar-IQ"/>
        </w:rPr>
      </w:pPr>
      <w:r w:rsidRPr="00BB05A6">
        <w:rPr>
          <w:rFonts w:hint="cs"/>
          <w:color w:val="FFFFFF" w:themeColor="background1"/>
          <w:sz w:val="2"/>
          <w:szCs w:val="2"/>
          <w:vertAlign w:val="superscript"/>
          <w:rtl/>
          <w:lang w:bidi="ar-IQ"/>
        </w:rPr>
        <w:t>(</w:t>
      </w:r>
      <w:r w:rsidRPr="00BB05A6">
        <w:rPr>
          <w:rStyle w:val="EndnoteReference"/>
          <w:color w:val="FFFFFF" w:themeColor="background1"/>
          <w:sz w:val="2"/>
          <w:szCs w:val="2"/>
          <w:rtl/>
          <w:lang w:bidi="ar-IQ"/>
        </w:rPr>
        <w:endnoteRef/>
      </w:r>
      <w:r w:rsidRPr="00BB05A6">
        <w:rPr>
          <w:rFonts w:hint="cs"/>
          <w:color w:val="FFFFFF" w:themeColor="background1"/>
          <w:sz w:val="2"/>
          <w:szCs w:val="2"/>
          <w:vertAlign w:val="superscript"/>
          <w:rtl/>
          <w:lang w:bidi="ar-IQ"/>
        </w:rPr>
        <w:t>)</w:t>
      </w:r>
      <w:r w:rsidRPr="00BB05A6">
        <w:rPr>
          <w:rFonts w:hint="cs"/>
          <w:color w:val="FFFFFF" w:themeColor="background1"/>
          <w:sz w:val="2"/>
          <w:szCs w:val="2"/>
          <w:rtl/>
          <w:lang w:bidi="ar-IQ"/>
        </w:rPr>
        <w:t xml:space="preserve"> قضايا في نقد العقل الديني ، محمد آركون : 285 ـ 286</w:t>
      </w:r>
    </w:p>
  </w:endnote>
  <w:endnote w:id="11">
    <w:p w:rsidR="001D725D" w:rsidRPr="00BB05A6" w:rsidRDefault="001D725D" w:rsidP="005064C2">
      <w:pPr>
        <w:pStyle w:val="EndnoteText"/>
        <w:rPr>
          <w:color w:val="FFFFFF" w:themeColor="background1"/>
          <w:sz w:val="2"/>
          <w:szCs w:val="2"/>
          <w:rtl/>
          <w:lang w:bidi="ar-IQ"/>
        </w:rPr>
      </w:pPr>
      <w:r w:rsidRPr="00BB05A6">
        <w:rPr>
          <w:rFonts w:hint="cs"/>
          <w:color w:val="FFFFFF" w:themeColor="background1"/>
          <w:sz w:val="2"/>
          <w:szCs w:val="2"/>
          <w:vertAlign w:val="superscript"/>
          <w:rtl/>
          <w:lang w:bidi="ar-IQ"/>
        </w:rPr>
        <w:t>(</w:t>
      </w:r>
      <w:r w:rsidRPr="00BB05A6">
        <w:rPr>
          <w:rStyle w:val="EndnoteReference"/>
          <w:color w:val="FFFFFF" w:themeColor="background1"/>
          <w:sz w:val="2"/>
          <w:szCs w:val="2"/>
          <w:rtl/>
          <w:lang w:bidi="ar-IQ"/>
        </w:rPr>
        <w:endnoteRef/>
      </w:r>
      <w:r w:rsidRPr="00BB05A6">
        <w:rPr>
          <w:rFonts w:hint="cs"/>
          <w:color w:val="FFFFFF" w:themeColor="background1"/>
          <w:sz w:val="2"/>
          <w:szCs w:val="2"/>
          <w:vertAlign w:val="superscript"/>
          <w:rtl/>
          <w:lang w:bidi="ar-IQ"/>
        </w:rPr>
        <w:t>)</w:t>
      </w:r>
      <w:r w:rsidRPr="00BB05A6">
        <w:rPr>
          <w:rFonts w:hint="cs"/>
          <w:color w:val="FFFFFF" w:themeColor="background1"/>
          <w:sz w:val="2"/>
          <w:szCs w:val="2"/>
          <w:rtl/>
          <w:lang w:bidi="ar-IQ"/>
        </w:rPr>
        <w:t xml:space="preserve"> ال</w:t>
      </w:r>
      <w:r>
        <w:rPr>
          <w:rFonts w:hint="cs"/>
          <w:color w:val="FFFFFF" w:themeColor="background1"/>
          <w:sz w:val="2"/>
          <w:szCs w:val="2"/>
          <w:rtl/>
          <w:lang w:bidi="ar-IQ"/>
        </w:rPr>
        <w:t>قرآن</w:t>
      </w:r>
      <w:r w:rsidRPr="00BB05A6">
        <w:rPr>
          <w:rFonts w:hint="cs"/>
          <w:color w:val="FFFFFF" w:themeColor="background1"/>
          <w:sz w:val="2"/>
          <w:szCs w:val="2"/>
          <w:rtl/>
          <w:lang w:bidi="ar-IQ"/>
        </w:rPr>
        <w:t xml:space="preserve"> من التفسير الموروث إلى تحليل الخطاب الديني ، محمد آركون : 82 </w:t>
      </w:r>
    </w:p>
  </w:endnote>
  <w:endnote w:id="12">
    <w:p w:rsidR="001D725D" w:rsidRPr="00BB05A6" w:rsidRDefault="001D725D" w:rsidP="005064C2">
      <w:pPr>
        <w:pStyle w:val="EndnoteText"/>
        <w:rPr>
          <w:color w:val="FFFFFF" w:themeColor="background1"/>
          <w:sz w:val="2"/>
          <w:szCs w:val="2"/>
          <w:rtl/>
          <w:lang w:bidi="ar-IQ"/>
        </w:rPr>
      </w:pPr>
      <w:r w:rsidRPr="00BB05A6">
        <w:rPr>
          <w:rFonts w:hint="cs"/>
          <w:color w:val="FFFFFF" w:themeColor="background1"/>
          <w:sz w:val="2"/>
          <w:szCs w:val="2"/>
          <w:vertAlign w:val="superscript"/>
          <w:rtl/>
          <w:lang w:bidi="ar-IQ"/>
        </w:rPr>
        <w:t>(</w:t>
      </w:r>
      <w:r w:rsidRPr="00BB05A6">
        <w:rPr>
          <w:rStyle w:val="EndnoteReference"/>
          <w:color w:val="FFFFFF" w:themeColor="background1"/>
          <w:sz w:val="2"/>
          <w:szCs w:val="2"/>
          <w:rtl/>
          <w:lang w:bidi="ar-IQ"/>
        </w:rPr>
        <w:endnoteRef/>
      </w:r>
      <w:r w:rsidRPr="00BB05A6">
        <w:rPr>
          <w:rFonts w:hint="cs"/>
          <w:color w:val="FFFFFF" w:themeColor="background1"/>
          <w:sz w:val="2"/>
          <w:szCs w:val="2"/>
          <w:vertAlign w:val="superscript"/>
          <w:rtl/>
          <w:lang w:bidi="ar-IQ"/>
        </w:rPr>
        <w:t>)</w:t>
      </w:r>
      <w:r w:rsidRPr="00BB05A6">
        <w:rPr>
          <w:rFonts w:hint="cs"/>
          <w:color w:val="FFFFFF" w:themeColor="background1"/>
          <w:sz w:val="2"/>
          <w:szCs w:val="2"/>
          <w:rtl/>
          <w:lang w:bidi="ar-IQ"/>
        </w:rPr>
        <w:t xml:space="preserve"> قضايا في نقد العقل الديني : 29</w:t>
      </w:r>
    </w:p>
  </w:endnote>
  <w:endnote w:id="13">
    <w:p w:rsidR="001D725D" w:rsidRPr="00BB05A6" w:rsidRDefault="001D725D" w:rsidP="005064C2">
      <w:pPr>
        <w:pStyle w:val="EndnoteText"/>
        <w:rPr>
          <w:color w:val="FFFFFF" w:themeColor="background1"/>
          <w:sz w:val="2"/>
          <w:szCs w:val="2"/>
          <w:rtl/>
          <w:lang w:bidi="ar-IQ"/>
        </w:rPr>
      </w:pPr>
      <w:r w:rsidRPr="00BB05A6">
        <w:rPr>
          <w:rFonts w:hint="cs"/>
          <w:color w:val="FFFFFF" w:themeColor="background1"/>
          <w:sz w:val="2"/>
          <w:szCs w:val="2"/>
          <w:vertAlign w:val="superscript"/>
          <w:rtl/>
          <w:lang w:bidi="ar-IQ"/>
        </w:rPr>
        <w:t>(</w:t>
      </w:r>
      <w:r w:rsidRPr="00BB05A6">
        <w:rPr>
          <w:rStyle w:val="EndnoteReference"/>
          <w:color w:val="FFFFFF" w:themeColor="background1"/>
          <w:sz w:val="2"/>
          <w:szCs w:val="2"/>
          <w:rtl/>
          <w:lang w:bidi="ar-IQ"/>
        </w:rPr>
        <w:endnoteRef/>
      </w:r>
      <w:r w:rsidRPr="00BB05A6">
        <w:rPr>
          <w:rFonts w:hint="cs"/>
          <w:color w:val="FFFFFF" w:themeColor="background1"/>
          <w:sz w:val="2"/>
          <w:szCs w:val="2"/>
          <w:vertAlign w:val="superscript"/>
          <w:rtl/>
          <w:lang w:bidi="ar-IQ"/>
        </w:rPr>
        <w:t>)</w:t>
      </w:r>
      <w:r w:rsidRPr="00BB05A6">
        <w:rPr>
          <w:rFonts w:hint="cs"/>
          <w:color w:val="FFFFFF" w:themeColor="background1"/>
          <w:sz w:val="2"/>
          <w:szCs w:val="2"/>
          <w:rtl/>
          <w:lang w:bidi="ar-IQ"/>
        </w:rPr>
        <w:t xml:space="preserve"> ينظر : ال</w:t>
      </w:r>
      <w:r>
        <w:rPr>
          <w:rFonts w:hint="cs"/>
          <w:color w:val="FFFFFF" w:themeColor="background1"/>
          <w:sz w:val="2"/>
          <w:szCs w:val="2"/>
          <w:rtl/>
          <w:lang w:bidi="ar-IQ"/>
        </w:rPr>
        <w:t>قرآن</w:t>
      </w:r>
      <w:r w:rsidRPr="00BB05A6">
        <w:rPr>
          <w:rFonts w:hint="cs"/>
          <w:color w:val="FFFFFF" w:themeColor="background1"/>
          <w:sz w:val="2"/>
          <w:szCs w:val="2"/>
          <w:rtl/>
          <w:lang w:bidi="ar-IQ"/>
        </w:rPr>
        <w:t xml:space="preserve"> من التفسير الموروث إلى تحليل الخطاب الديني : 7</w:t>
      </w:r>
    </w:p>
  </w:endnote>
  <w:endnote w:id="14">
    <w:p w:rsidR="001D725D" w:rsidRPr="00BB05A6" w:rsidRDefault="001D725D" w:rsidP="005064C2">
      <w:pPr>
        <w:pStyle w:val="EndnoteText"/>
        <w:rPr>
          <w:color w:val="FFFFFF" w:themeColor="background1"/>
          <w:sz w:val="2"/>
          <w:szCs w:val="2"/>
          <w:rtl/>
          <w:lang w:bidi="ar-IQ"/>
        </w:rPr>
      </w:pPr>
      <w:r w:rsidRPr="00BB05A6">
        <w:rPr>
          <w:rFonts w:hint="cs"/>
          <w:color w:val="FFFFFF" w:themeColor="background1"/>
          <w:sz w:val="2"/>
          <w:szCs w:val="2"/>
          <w:vertAlign w:val="superscript"/>
          <w:rtl/>
          <w:lang w:bidi="ar-IQ"/>
        </w:rPr>
        <w:t>(</w:t>
      </w:r>
      <w:r w:rsidRPr="00BB05A6">
        <w:rPr>
          <w:rStyle w:val="EndnoteReference"/>
          <w:color w:val="FFFFFF" w:themeColor="background1"/>
          <w:sz w:val="2"/>
          <w:szCs w:val="2"/>
          <w:rtl/>
          <w:lang w:bidi="ar-IQ"/>
        </w:rPr>
        <w:endnoteRef/>
      </w:r>
      <w:r w:rsidRPr="00BB05A6">
        <w:rPr>
          <w:rFonts w:hint="cs"/>
          <w:color w:val="FFFFFF" w:themeColor="background1"/>
          <w:sz w:val="2"/>
          <w:szCs w:val="2"/>
          <w:vertAlign w:val="superscript"/>
          <w:rtl/>
          <w:lang w:bidi="ar-IQ"/>
        </w:rPr>
        <w:t>)</w:t>
      </w:r>
      <w:r w:rsidRPr="00BB05A6">
        <w:rPr>
          <w:rFonts w:hint="cs"/>
          <w:color w:val="FFFFFF" w:themeColor="background1"/>
          <w:sz w:val="2"/>
          <w:szCs w:val="2"/>
          <w:rtl/>
          <w:lang w:bidi="ar-IQ"/>
        </w:rPr>
        <w:t xml:space="preserve"> المصدر نفس : 121</w:t>
      </w:r>
    </w:p>
  </w:endnote>
  <w:endnote w:id="15">
    <w:p w:rsidR="001D725D" w:rsidRPr="00BB05A6" w:rsidRDefault="001D725D" w:rsidP="005064C2">
      <w:pPr>
        <w:pStyle w:val="EndnoteText"/>
        <w:rPr>
          <w:color w:val="FFFFFF" w:themeColor="background1"/>
          <w:sz w:val="2"/>
          <w:szCs w:val="2"/>
          <w:rtl/>
          <w:lang w:bidi="ar-IQ"/>
        </w:rPr>
      </w:pPr>
      <w:r w:rsidRPr="00BB05A6">
        <w:rPr>
          <w:rFonts w:hint="cs"/>
          <w:color w:val="FFFFFF" w:themeColor="background1"/>
          <w:sz w:val="2"/>
          <w:szCs w:val="2"/>
          <w:vertAlign w:val="superscript"/>
          <w:rtl/>
          <w:lang w:bidi="ar-IQ"/>
        </w:rPr>
        <w:t>(</w:t>
      </w:r>
      <w:r w:rsidRPr="00BB05A6">
        <w:rPr>
          <w:rStyle w:val="EndnoteReference"/>
          <w:color w:val="FFFFFF" w:themeColor="background1"/>
          <w:sz w:val="2"/>
          <w:szCs w:val="2"/>
          <w:rtl/>
          <w:lang w:bidi="ar-IQ"/>
        </w:rPr>
        <w:endnoteRef/>
      </w:r>
      <w:r w:rsidRPr="00BB05A6">
        <w:rPr>
          <w:rFonts w:hint="cs"/>
          <w:color w:val="FFFFFF" w:themeColor="background1"/>
          <w:sz w:val="2"/>
          <w:szCs w:val="2"/>
          <w:vertAlign w:val="superscript"/>
          <w:rtl/>
          <w:lang w:bidi="ar-IQ"/>
        </w:rPr>
        <w:t>)</w:t>
      </w:r>
      <w:r w:rsidRPr="00BB05A6">
        <w:rPr>
          <w:rFonts w:hint="cs"/>
          <w:color w:val="FFFFFF" w:themeColor="background1"/>
          <w:sz w:val="2"/>
          <w:szCs w:val="2"/>
          <w:rtl/>
          <w:lang w:bidi="ar-IQ"/>
        </w:rPr>
        <w:t xml:space="preserve"> المصدر نفسه : 112</w:t>
      </w:r>
    </w:p>
  </w:endnote>
  <w:endnote w:id="16">
    <w:p w:rsidR="001D725D" w:rsidRPr="00BB05A6" w:rsidRDefault="001D725D" w:rsidP="00B04903">
      <w:pPr>
        <w:pStyle w:val="EndnoteText"/>
        <w:ind w:left="282" w:hanging="282"/>
        <w:jc w:val="both"/>
        <w:rPr>
          <w:color w:val="FFFFFF" w:themeColor="background1"/>
          <w:sz w:val="2"/>
          <w:szCs w:val="2"/>
          <w:rtl/>
          <w:lang w:bidi="ar-IQ"/>
        </w:rPr>
      </w:pPr>
      <w:r w:rsidRPr="00BB05A6">
        <w:rPr>
          <w:rFonts w:hint="cs"/>
          <w:color w:val="FFFFFF" w:themeColor="background1"/>
          <w:sz w:val="2"/>
          <w:szCs w:val="2"/>
          <w:vertAlign w:val="superscript"/>
          <w:rtl/>
          <w:lang w:bidi="ar-IQ"/>
        </w:rPr>
        <w:t>(</w:t>
      </w:r>
      <w:r w:rsidRPr="00BB05A6">
        <w:rPr>
          <w:rStyle w:val="EndnoteReference"/>
          <w:color w:val="FFFFFF" w:themeColor="background1"/>
          <w:sz w:val="2"/>
          <w:szCs w:val="2"/>
          <w:rtl/>
          <w:lang w:bidi="ar-IQ"/>
        </w:rPr>
        <w:endnoteRef/>
      </w:r>
      <w:r w:rsidRPr="00BB05A6">
        <w:rPr>
          <w:rFonts w:hint="cs"/>
          <w:color w:val="FFFFFF" w:themeColor="background1"/>
          <w:sz w:val="2"/>
          <w:szCs w:val="2"/>
          <w:vertAlign w:val="superscript"/>
          <w:rtl/>
          <w:lang w:bidi="ar-IQ"/>
        </w:rPr>
        <w:t>)</w:t>
      </w:r>
      <w:r w:rsidRPr="00BB05A6">
        <w:rPr>
          <w:rFonts w:hint="cs"/>
          <w:color w:val="FFFFFF" w:themeColor="background1"/>
          <w:sz w:val="2"/>
          <w:szCs w:val="2"/>
          <w:rtl/>
          <w:lang w:bidi="ar-IQ"/>
        </w:rPr>
        <w:t xml:space="preserve"> ينظر : الظاهرة ال</w:t>
      </w:r>
      <w:r>
        <w:rPr>
          <w:rFonts w:hint="cs"/>
          <w:color w:val="FFFFFF" w:themeColor="background1"/>
          <w:sz w:val="2"/>
          <w:szCs w:val="2"/>
          <w:rtl/>
          <w:lang w:bidi="ar-IQ"/>
        </w:rPr>
        <w:t>قرآن</w:t>
      </w:r>
      <w:r w:rsidRPr="00BB05A6">
        <w:rPr>
          <w:rFonts w:hint="cs"/>
          <w:color w:val="FFFFFF" w:themeColor="background1"/>
          <w:sz w:val="2"/>
          <w:szCs w:val="2"/>
          <w:rtl/>
          <w:lang w:bidi="ar-IQ"/>
        </w:rPr>
        <w:t>ية عند محمد آركون ، تحليل ونقد ، د. احمد بو عود ، منشورات الزمن ، ص160 ـ 161</w:t>
      </w:r>
    </w:p>
  </w:endnote>
  <w:endnote w:id="17">
    <w:p w:rsidR="001D725D" w:rsidRPr="00BB05A6" w:rsidRDefault="001D725D" w:rsidP="005064C2">
      <w:pPr>
        <w:pStyle w:val="EndnoteText"/>
        <w:rPr>
          <w:color w:val="FFFFFF" w:themeColor="background1"/>
          <w:sz w:val="2"/>
          <w:szCs w:val="2"/>
          <w:rtl/>
          <w:lang w:bidi="ar-IQ"/>
        </w:rPr>
      </w:pPr>
      <w:r w:rsidRPr="00BB05A6">
        <w:rPr>
          <w:rFonts w:hint="cs"/>
          <w:color w:val="FFFFFF" w:themeColor="background1"/>
          <w:sz w:val="2"/>
          <w:szCs w:val="2"/>
          <w:vertAlign w:val="superscript"/>
          <w:rtl/>
          <w:lang w:bidi="ar-IQ"/>
        </w:rPr>
        <w:t>(</w:t>
      </w:r>
      <w:r w:rsidRPr="00BB05A6">
        <w:rPr>
          <w:rStyle w:val="EndnoteReference"/>
          <w:color w:val="FFFFFF" w:themeColor="background1"/>
          <w:sz w:val="2"/>
          <w:szCs w:val="2"/>
          <w:rtl/>
          <w:lang w:bidi="ar-IQ"/>
        </w:rPr>
        <w:endnoteRef/>
      </w:r>
      <w:r w:rsidRPr="00BB05A6">
        <w:rPr>
          <w:rFonts w:hint="cs"/>
          <w:color w:val="FFFFFF" w:themeColor="background1"/>
          <w:sz w:val="2"/>
          <w:szCs w:val="2"/>
          <w:vertAlign w:val="superscript"/>
          <w:rtl/>
          <w:lang w:bidi="ar-IQ"/>
        </w:rPr>
        <w:t>)</w:t>
      </w:r>
      <w:r w:rsidRPr="00BB05A6">
        <w:rPr>
          <w:rFonts w:hint="cs"/>
          <w:color w:val="FFFFFF" w:themeColor="background1"/>
          <w:sz w:val="2"/>
          <w:szCs w:val="2"/>
          <w:rtl/>
          <w:lang w:bidi="ar-IQ"/>
        </w:rPr>
        <w:t xml:space="preserve"> ينظر : الفكر الأصولي واستحالة التأصيل : نحو تأريخ آخر للفكر الإسلامي ، د. محمد أركون : 200</w:t>
      </w:r>
    </w:p>
  </w:endnote>
  <w:endnote w:id="18">
    <w:p w:rsidR="001D725D" w:rsidRPr="00BB05A6" w:rsidRDefault="001D725D" w:rsidP="005064C2">
      <w:pPr>
        <w:pStyle w:val="EndnoteText"/>
        <w:rPr>
          <w:color w:val="FFFFFF" w:themeColor="background1"/>
          <w:sz w:val="2"/>
          <w:szCs w:val="2"/>
          <w:rtl/>
          <w:lang w:bidi="ar-IQ"/>
        </w:rPr>
      </w:pPr>
      <w:r w:rsidRPr="00BB05A6">
        <w:rPr>
          <w:rFonts w:hint="cs"/>
          <w:color w:val="FFFFFF" w:themeColor="background1"/>
          <w:sz w:val="2"/>
          <w:szCs w:val="2"/>
          <w:vertAlign w:val="superscript"/>
          <w:rtl/>
          <w:lang w:bidi="ar-IQ"/>
        </w:rPr>
        <w:t>(</w:t>
      </w:r>
      <w:r w:rsidRPr="00BB05A6">
        <w:rPr>
          <w:rStyle w:val="EndnoteReference"/>
          <w:color w:val="FFFFFF" w:themeColor="background1"/>
          <w:sz w:val="2"/>
          <w:szCs w:val="2"/>
          <w:rtl/>
          <w:lang w:bidi="ar-IQ"/>
        </w:rPr>
        <w:endnoteRef/>
      </w:r>
      <w:r w:rsidRPr="00BB05A6">
        <w:rPr>
          <w:rFonts w:hint="cs"/>
          <w:color w:val="FFFFFF" w:themeColor="background1"/>
          <w:sz w:val="2"/>
          <w:szCs w:val="2"/>
          <w:vertAlign w:val="superscript"/>
          <w:rtl/>
          <w:lang w:bidi="ar-IQ"/>
        </w:rPr>
        <w:t>)</w:t>
      </w:r>
      <w:r w:rsidRPr="00BB05A6">
        <w:rPr>
          <w:rFonts w:hint="cs"/>
          <w:color w:val="FFFFFF" w:themeColor="background1"/>
          <w:sz w:val="2"/>
          <w:szCs w:val="2"/>
          <w:rtl/>
          <w:lang w:bidi="ar-IQ"/>
        </w:rPr>
        <w:t xml:space="preserve"> المصدر نفسه : 174</w:t>
      </w:r>
    </w:p>
  </w:endnote>
  <w:endnote w:id="19">
    <w:p w:rsidR="001D725D" w:rsidRPr="00BB05A6" w:rsidRDefault="001D725D" w:rsidP="003224FE">
      <w:pPr>
        <w:pStyle w:val="EndnoteText"/>
        <w:ind w:left="282" w:hanging="282"/>
        <w:rPr>
          <w:color w:val="FFFFFF" w:themeColor="background1"/>
          <w:sz w:val="2"/>
          <w:szCs w:val="2"/>
          <w:rtl/>
          <w:lang w:bidi="ar-IQ"/>
        </w:rPr>
      </w:pPr>
      <w:r w:rsidRPr="00BB05A6">
        <w:rPr>
          <w:rFonts w:hint="cs"/>
          <w:color w:val="FFFFFF" w:themeColor="background1"/>
          <w:sz w:val="2"/>
          <w:szCs w:val="2"/>
          <w:vertAlign w:val="superscript"/>
          <w:rtl/>
          <w:lang w:bidi="ar-IQ"/>
        </w:rPr>
        <w:t>(</w:t>
      </w:r>
      <w:r w:rsidRPr="00BB05A6">
        <w:rPr>
          <w:rStyle w:val="EndnoteReference"/>
          <w:color w:val="FFFFFF" w:themeColor="background1"/>
          <w:sz w:val="2"/>
          <w:szCs w:val="2"/>
          <w:rtl/>
          <w:lang w:bidi="ar-IQ"/>
        </w:rPr>
        <w:endnoteRef/>
      </w:r>
      <w:r w:rsidRPr="00BB05A6">
        <w:rPr>
          <w:rFonts w:hint="cs"/>
          <w:color w:val="FFFFFF" w:themeColor="background1"/>
          <w:sz w:val="2"/>
          <w:szCs w:val="2"/>
          <w:vertAlign w:val="superscript"/>
          <w:rtl/>
          <w:lang w:bidi="ar-IQ"/>
        </w:rPr>
        <w:t>)</w:t>
      </w:r>
      <w:r w:rsidRPr="00BB05A6">
        <w:rPr>
          <w:rFonts w:hint="cs"/>
          <w:color w:val="FFFFFF" w:themeColor="background1"/>
          <w:sz w:val="2"/>
          <w:szCs w:val="2"/>
          <w:rtl/>
          <w:lang w:bidi="ar-IQ"/>
        </w:rPr>
        <w:t xml:space="preserve"> الفكر العربي : د. محمد آركون ، ت : د. عادل العوا ، منشورات عويدات ، بيروت ، باريس ، ط3 ، 1985، 21</w:t>
      </w:r>
    </w:p>
  </w:endnote>
  <w:endnote w:id="20">
    <w:p w:rsidR="001D725D" w:rsidRPr="00BB05A6" w:rsidRDefault="001D725D" w:rsidP="005064C2">
      <w:pPr>
        <w:pStyle w:val="EndnoteText"/>
        <w:rPr>
          <w:color w:val="FFFFFF" w:themeColor="background1"/>
          <w:sz w:val="2"/>
          <w:szCs w:val="2"/>
          <w:rtl/>
          <w:lang w:bidi="ar-IQ"/>
        </w:rPr>
      </w:pPr>
      <w:r w:rsidRPr="00BB05A6">
        <w:rPr>
          <w:rFonts w:hint="cs"/>
          <w:color w:val="FFFFFF" w:themeColor="background1"/>
          <w:sz w:val="2"/>
          <w:szCs w:val="2"/>
          <w:vertAlign w:val="superscript"/>
          <w:rtl/>
          <w:lang w:bidi="ar-IQ"/>
        </w:rPr>
        <w:t>(</w:t>
      </w:r>
      <w:r w:rsidRPr="00BB05A6">
        <w:rPr>
          <w:rStyle w:val="EndnoteReference"/>
          <w:color w:val="FFFFFF" w:themeColor="background1"/>
          <w:sz w:val="2"/>
          <w:szCs w:val="2"/>
          <w:rtl/>
          <w:lang w:bidi="ar-IQ"/>
        </w:rPr>
        <w:endnoteRef/>
      </w:r>
      <w:r w:rsidRPr="00BB05A6">
        <w:rPr>
          <w:rFonts w:hint="cs"/>
          <w:color w:val="FFFFFF" w:themeColor="background1"/>
          <w:sz w:val="2"/>
          <w:szCs w:val="2"/>
          <w:vertAlign w:val="superscript"/>
          <w:rtl/>
          <w:lang w:bidi="ar-IQ"/>
        </w:rPr>
        <w:t>)</w:t>
      </w:r>
      <w:r w:rsidRPr="00BB05A6">
        <w:rPr>
          <w:rFonts w:hint="cs"/>
          <w:color w:val="FFFFFF" w:themeColor="background1"/>
          <w:sz w:val="2"/>
          <w:szCs w:val="2"/>
          <w:rtl/>
          <w:lang w:bidi="ar-IQ"/>
        </w:rPr>
        <w:t xml:space="preserve"> ينظر : الإسلام ، أوربا ، الغرب ، د. محمد آركون : 26</w:t>
      </w:r>
    </w:p>
  </w:endnote>
  <w:endnote w:id="21">
    <w:p w:rsidR="001D725D" w:rsidRPr="00BB05A6" w:rsidRDefault="001D725D" w:rsidP="005064C2">
      <w:pPr>
        <w:pStyle w:val="EndnoteText"/>
        <w:rPr>
          <w:color w:val="FFFFFF" w:themeColor="background1"/>
          <w:sz w:val="2"/>
          <w:szCs w:val="2"/>
          <w:rtl/>
          <w:lang w:bidi="ar-IQ"/>
        </w:rPr>
      </w:pPr>
      <w:r w:rsidRPr="00BB05A6">
        <w:rPr>
          <w:rFonts w:hint="cs"/>
          <w:color w:val="FFFFFF" w:themeColor="background1"/>
          <w:sz w:val="2"/>
          <w:szCs w:val="2"/>
          <w:vertAlign w:val="superscript"/>
          <w:rtl/>
          <w:lang w:bidi="ar-IQ"/>
        </w:rPr>
        <w:t>(</w:t>
      </w:r>
      <w:r w:rsidRPr="00BB05A6">
        <w:rPr>
          <w:rStyle w:val="EndnoteReference"/>
          <w:color w:val="FFFFFF" w:themeColor="background1"/>
          <w:sz w:val="2"/>
          <w:szCs w:val="2"/>
          <w:rtl/>
          <w:lang w:bidi="ar-IQ"/>
        </w:rPr>
        <w:endnoteRef/>
      </w:r>
      <w:r w:rsidRPr="00BB05A6">
        <w:rPr>
          <w:rFonts w:hint="cs"/>
          <w:color w:val="FFFFFF" w:themeColor="background1"/>
          <w:sz w:val="2"/>
          <w:szCs w:val="2"/>
          <w:vertAlign w:val="superscript"/>
          <w:rtl/>
          <w:lang w:bidi="ar-IQ"/>
        </w:rPr>
        <w:t>)</w:t>
      </w:r>
      <w:r w:rsidRPr="00BB05A6">
        <w:rPr>
          <w:rFonts w:hint="cs"/>
          <w:color w:val="FFFFFF" w:themeColor="background1"/>
          <w:sz w:val="2"/>
          <w:szCs w:val="2"/>
          <w:rtl/>
          <w:lang w:bidi="ar-IQ"/>
        </w:rPr>
        <w:t xml:space="preserve"> أساسيات المنهج والخطاب في درس ال</w:t>
      </w:r>
      <w:r>
        <w:rPr>
          <w:rFonts w:hint="cs"/>
          <w:color w:val="FFFFFF" w:themeColor="background1"/>
          <w:sz w:val="2"/>
          <w:szCs w:val="2"/>
          <w:rtl/>
          <w:lang w:bidi="ar-IQ"/>
        </w:rPr>
        <w:t>قرآن</w:t>
      </w:r>
      <w:r w:rsidRPr="00BB05A6">
        <w:rPr>
          <w:rFonts w:hint="cs"/>
          <w:color w:val="FFFFFF" w:themeColor="background1"/>
          <w:sz w:val="2"/>
          <w:szCs w:val="2"/>
          <w:rtl/>
          <w:lang w:bidi="ar-IQ"/>
        </w:rPr>
        <w:t xml:space="preserve"> وتفسيره ، محمد مصطفوي : 258</w:t>
      </w:r>
    </w:p>
  </w:endnote>
  <w:endnote w:id="22">
    <w:p w:rsidR="001D725D" w:rsidRPr="00BB05A6" w:rsidRDefault="001D725D" w:rsidP="005064C2">
      <w:pPr>
        <w:pStyle w:val="EndnoteText"/>
        <w:rPr>
          <w:color w:val="FFFFFF" w:themeColor="background1"/>
          <w:sz w:val="2"/>
          <w:szCs w:val="2"/>
          <w:rtl/>
          <w:lang w:bidi="ar-IQ"/>
        </w:rPr>
      </w:pPr>
      <w:r w:rsidRPr="00BB05A6">
        <w:rPr>
          <w:rFonts w:hint="cs"/>
          <w:color w:val="FFFFFF" w:themeColor="background1"/>
          <w:sz w:val="2"/>
          <w:szCs w:val="2"/>
          <w:vertAlign w:val="superscript"/>
          <w:rtl/>
          <w:lang w:bidi="ar-IQ"/>
        </w:rPr>
        <w:t>(</w:t>
      </w:r>
      <w:r w:rsidRPr="00BB05A6">
        <w:rPr>
          <w:rStyle w:val="EndnoteReference"/>
          <w:color w:val="FFFFFF" w:themeColor="background1"/>
          <w:sz w:val="2"/>
          <w:szCs w:val="2"/>
          <w:rtl/>
          <w:lang w:bidi="ar-IQ"/>
        </w:rPr>
        <w:endnoteRef/>
      </w:r>
      <w:r w:rsidRPr="00BB05A6">
        <w:rPr>
          <w:rFonts w:hint="cs"/>
          <w:color w:val="FFFFFF" w:themeColor="background1"/>
          <w:sz w:val="2"/>
          <w:szCs w:val="2"/>
          <w:vertAlign w:val="superscript"/>
          <w:rtl/>
          <w:lang w:bidi="ar-IQ"/>
        </w:rPr>
        <w:t>)</w:t>
      </w:r>
      <w:r w:rsidRPr="00BB05A6">
        <w:rPr>
          <w:rFonts w:hint="cs"/>
          <w:color w:val="FFFFFF" w:themeColor="background1"/>
          <w:sz w:val="2"/>
          <w:szCs w:val="2"/>
          <w:rtl/>
          <w:lang w:bidi="ar-IQ"/>
        </w:rPr>
        <w:t xml:space="preserve"> ينظر : ال</w:t>
      </w:r>
      <w:r>
        <w:rPr>
          <w:rFonts w:hint="cs"/>
          <w:color w:val="FFFFFF" w:themeColor="background1"/>
          <w:sz w:val="2"/>
          <w:szCs w:val="2"/>
          <w:rtl/>
          <w:lang w:bidi="ar-IQ"/>
        </w:rPr>
        <w:t>قرآن</w:t>
      </w:r>
      <w:r w:rsidRPr="00BB05A6">
        <w:rPr>
          <w:rFonts w:hint="cs"/>
          <w:color w:val="FFFFFF" w:themeColor="background1"/>
          <w:sz w:val="2"/>
          <w:szCs w:val="2"/>
          <w:rtl/>
          <w:lang w:bidi="ar-IQ"/>
        </w:rPr>
        <w:t xml:space="preserve"> من التفسير الموروث الى تحليل الخطاب الديني : 112</w:t>
      </w:r>
    </w:p>
  </w:endnote>
  <w:endnote w:id="23">
    <w:p w:rsidR="001D725D" w:rsidRPr="00BB05A6" w:rsidRDefault="001D725D" w:rsidP="005064C2">
      <w:pPr>
        <w:pStyle w:val="EndnoteText"/>
        <w:rPr>
          <w:color w:val="FFFFFF" w:themeColor="background1"/>
          <w:sz w:val="2"/>
          <w:szCs w:val="2"/>
          <w:rtl/>
          <w:lang w:bidi="ar-IQ"/>
        </w:rPr>
      </w:pPr>
      <w:r w:rsidRPr="00BB05A6">
        <w:rPr>
          <w:rFonts w:hint="cs"/>
          <w:color w:val="FFFFFF" w:themeColor="background1"/>
          <w:sz w:val="2"/>
          <w:szCs w:val="2"/>
          <w:vertAlign w:val="superscript"/>
          <w:rtl/>
          <w:lang w:bidi="ar-IQ"/>
        </w:rPr>
        <w:t>(</w:t>
      </w:r>
      <w:r w:rsidRPr="00BB05A6">
        <w:rPr>
          <w:rStyle w:val="EndnoteReference"/>
          <w:color w:val="FFFFFF" w:themeColor="background1"/>
          <w:sz w:val="2"/>
          <w:szCs w:val="2"/>
          <w:rtl/>
          <w:lang w:bidi="ar-IQ"/>
        </w:rPr>
        <w:endnoteRef/>
      </w:r>
      <w:r w:rsidRPr="00BB05A6">
        <w:rPr>
          <w:rFonts w:hint="cs"/>
          <w:color w:val="FFFFFF" w:themeColor="background1"/>
          <w:sz w:val="2"/>
          <w:szCs w:val="2"/>
          <w:vertAlign w:val="superscript"/>
          <w:rtl/>
          <w:lang w:bidi="ar-IQ"/>
        </w:rPr>
        <w:t>)</w:t>
      </w:r>
      <w:r w:rsidRPr="00BB05A6">
        <w:rPr>
          <w:rFonts w:hint="cs"/>
          <w:color w:val="FFFFFF" w:themeColor="background1"/>
          <w:sz w:val="2"/>
          <w:szCs w:val="2"/>
          <w:rtl/>
          <w:lang w:bidi="ar-IQ"/>
        </w:rPr>
        <w:t xml:space="preserve"> المصدر نفسه</w:t>
      </w:r>
    </w:p>
  </w:endnote>
  <w:endnote w:id="24">
    <w:p w:rsidR="001D725D" w:rsidRPr="00BB05A6" w:rsidRDefault="001D725D" w:rsidP="005064C2">
      <w:pPr>
        <w:pStyle w:val="EndnoteText"/>
        <w:rPr>
          <w:color w:val="FFFFFF" w:themeColor="background1"/>
          <w:sz w:val="2"/>
          <w:szCs w:val="2"/>
          <w:rtl/>
          <w:lang w:bidi="ar-IQ"/>
        </w:rPr>
      </w:pPr>
      <w:r w:rsidRPr="00BB05A6">
        <w:rPr>
          <w:rFonts w:hint="cs"/>
          <w:color w:val="FFFFFF" w:themeColor="background1"/>
          <w:sz w:val="2"/>
          <w:szCs w:val="2"/>
          <w:vertAlign w:val="superscript"/>
          <w:rtl/>
          <w:lang w:bidi="ar-IQ"/>
        </w:rPr>
        <w:t>(</w:t>
      </w:r>
      <w:r w:rsidRPr="00BB05A6">
        <w:rPr>
          <w:rStyle w:val="EndnoteReference"/>
          <w:color w:val="FFFFFF" w:themeColor="background1"/>
          <w:sz w:val="2"/>
          <w:szCs w:val="2"/>
          <w:rtl/>
          <w:lang w:bidi="ar-IQ"/>
        </w:rPr>
        <w:endnoteRef/>
      </w:r>
      <w:r w:rsidRPr="00BB05A6">
        <w:rPr>
          <w:rFonts w:hint="cs"/>
          <w:color w:val="FFFFFF" w:themeColor="background1"/>
          <w:sz w:val="2"/>
          <w:szCs w:val="2"/>
          <w:vertAlign w:val="superscript"/>
          <w:rtl/>
          <w:lang w:bidi="ar-IQ"/>
        </w:rPr>
        <w:t>)</w:t>
      </w:r>
      <w:r w:rsidRPr="00BB05A6">
        <w:rPr>
          <w:rFonts w:hint="cs"/>
          <w:color w:val="FFFFFF" w:themeColor="background1"/>
          <w:sz w:val="2"/>
          <w:szCs w:val="2"/>
          <w:rtl/>
          <w:lang w:bidi="ar-IQ"/>
        </w:rPr>
        <w:t xml:space="preserve"> المصدر نفسه : 113</w:t>
      </w:r>
    </w:p>
  </w:endnote>
  <w:endnote w:id="25">
    <w:p w:rsidR="001D725D" w:rsidRPr="00BB05A6" w:rsidRDefault="001D725D" w:rsidP="005064C2">
      <w:pPr>
        <w:pStyle w:val="EndnoteText"/>
        <w:rPr>
          <w:color w:val="FFFFFF" w:themeColor="background1"/>
          <w:sz w:val="2"/>
          <w:szCs w:val="2"/>
          <w:rtl/>
          <w:lang w:bidi="ar-IQ"/>
        </w:rPr>
      </w:pPr>
      <w:r w:rsidRPr="00BB05A6">
        <w:rPr>
          <w:rFonts w:hint="cs"/>
          <w:color w:val="FFFFFF" w:themeColor="background1"/>
          <w:sz w:val="2"/>
          <w:szCs w:val="2"/>
          <w:vertAlign w:val="superscript"/>
          <w:rtl/>
          <w:lang w:bidi="ar-IQ"/>
        </w:rPr>
        <w:t>(</w:t>
      </w:r>
      <w:r w:rsidRPr="00BB05A6">
        <w:rPr>
          <w:rStyle w:val="EndnoteReference"/>
          <w:color w:val="FFFFFF" w:themeColor="background1"/>
          <w:sz w:val="2"/>
          <w:szCs w:val="2"/>
          <w:rtl/>
          <w:lang w:bidi="ar-IQ"/>
        </w:rPr>
        <w:endnoteRef/>
      </w:r>
      <w:r w:rsidRPr="00BB05A6">
        <w:rPr>
          <w:rFonts w:hint="cs"/>
          <w:color w:val="FFFFFF" w:themeColor="background1"/>
          <w:sz w:val="2"/>
          <w:szCs w:val="2"/>
          <w:vertAlign w:val="superscript"/>
          <w:rtl/>
          <w:lang w:bidi="ar-IQ"/>
        </w:rPr>
        <w:t>)</w:t>
      </w:r>
      <w:r w:rsidRPr="00BB05A6">
        <w:rPr>
          <w:rFonts w:hint="cs"/>
          <w:color w:val="FFFFFF" w:themeColor="background1"/>
          <w:sz w:val="2"/>
          <w:szCs w:val="2"/>
          <w:rtl/>
          <w:lang w:bidi="ar-IQ"/>
        </w:rPr>
        <w:t xml:space="preserve"> المصدر نفسه</w:t>
      </w:r>
    </w:p>
  </w:endnote>
  <w:endnote w:id="26">
    <w:p w:rsidR="001D725D" w:rsidRPr="00BB05A6" w:rsidRDefault="001D725D" w:rsidP="00E62498">
      <w:pPr>
        <w:pStyle w:val="EndnoteText"/>
        <w:ind w:left="282" w:hanging="282"/>
        <w:jc w:val="both"/>
        <w:rPr>
          <w:color w:val="FFFFFF" w:themeColor="background1"/>
          <w:sz w:val="2"/>
          <w:szCs w:val="2"/>
          <w:rtl/>
          <w:lang w:bidi="ar-IQ"/>
        </w:rPr>
      </w:pPr>
      <w:r w:rsidRPr="00BB05A6">
        <w:rPr>
          <w:rFonts w:hint="cs"/>
          <w:color w:val="FFFFFF" w:themeColor="background1"/>
          <w:sz w:val="2"/>
          <w:szCs w:val="2"/>
          <w:vertAlign w:val="superscript"/>
          <w:rtl/>
          <w:lang w:bidi="ar-IQ"/>
        </w:rPr>
        <w:t>(</w:t>
      </w:r>
      <w:r w:rsidRPr="00BB05A6">
        <w:rPr>
          <w:rStyle w:val="EndnoteReference"/>
          <w:color w:val="FFFFFF" w:themeColor="background1"/>
          <w:sz w:val="2"/>
          <w:szCs w:val="2"/>
          <w:rtl/>
          <w:lang w:bidi="ar-IQ"/>
        </w:rPr>
        <w:endnoteRef/>
      </w:r>
      <w:r w:rsidRPr="00BB05A6">
        <w:rPr>
          <w:rFonts w:hint="cs"/>
          <w:color w:val="FFFFFF" w:themeColor="background1"/>
          <w:sz w:val="2"/>
          <w:szCs w:val="2"/>
          <w:vertAlign w:val="superscript"/>
          <w:rtl/>
          <w:lang w:bidi="ar-IQ"/>
        </w:rPr>
        <w:t>)</w:t>
      </w:r>
      <w:r w:rsidRPr="00BB05A6">
        <w:rPr>
          <w:rFonts w:hint="cs"/>
          <w:color w:val="FFFFFF" w:themeColor="background1"/>
          <w:sz w:val="2"/>
          <w:szCs w:val="2"/>
          <w:rtl/>
          <w:lang w:bidi="ar-IQ"/>
        </w:rPr>
        <w:t xml:space="preserve"> ينظر : المصدر نفسه : 114، ويعني بالظرف العام للخطاب ال</w:t>
      </w:r>
      <w:r>
        <w:rPr>
          <w:rFonts w:hint="cs"/>
          <w:color w:val="FFFFFF" w:themeColor="background1"/>
          <w:sz w:val="2"/>
          <w:szCs w:val="2"/>
          <w:rtl/>
          <w:lang w:bidi="ar-IQ"/>
        </w:rPr>
        <w:t>قرآن</w:t>
      </w:r>
      <w:r w:rsidRPr="00BB05A6">
        <w:rPr>
          <w:rFonts w:hint="cs"/>
          <w:color w:val="FFFFFF" w:themeColor="background1"/>
          <w:sz w:val="2"/>
          <w:szCs w:val="2"/>
          <w:rtl/>
          <w:lang w:bidi="ar-IQ"/>
        </w:rPr>
        <w:t xml:space="preserve">ي هو تضمنه كل الظروف المحيطة به مادية كانت أم غير مادية، ويوضح ذلك عبد المجيد الشرفي بقوله "ما في اختلاف النبرات عند النطق بعبارة مألوفة من قبيل (صبا الخير) من دلالة على ان الشخص الذي يتفوه بها يقوم بواجب تفرضه الأعراف الاجتماعية ليس إلا ...، وما يصاحب التعبير بالكلمات من تعبير لقسمات الوجه وبرفع الصوت أو خفضه، ==وما أشبه ذلك من الوسائل التي يستعملها المرء لتبليغ فحوى معنوي ، ما لتدرك ما لـ (وضعية الخطاب) من أهمية بالغة لا يؤديها ذلك الخطاب عندما يدون كتابة ويصبح قابلاً ككل النصوص المكتوبة، والنصوص الدينية التأسيسية بالخصوص للتأويل في اتجاهات مختلفة بل متناقضة أحياناً ( الإسلام بين الرسالة والتاريخ ، عبد المجيد شرفي : 48 ). </w:t>
      </w:r>
    </w:p>
  </w:endnote>
  <w:endnote w:id="27">
    <w:p w:rsidR="001D725D" w:rsidRPr="00BB05A6" w:rsidRDefault="001D725D" w:rsidP="005064C2">
      <w:pPr>
        <w:pStyle w:val="EndnoteText"/>
        <w:rPr>
          <w:color w:val="FFFFFF" w:themeColor="background1"/>
          <w:sz w:val="2"/>
          <w:szCs w:val="2"/>
          <w:rtl/>
          <w:lang w:bidi="ar-IQ"/>
        </w:rPr>
      </w:pPr>
      <w:r w:rsidRPr="00BB05A6">
        <w:rPr>
          <w:rFonts w:hint="cs"/>
          <w:color w:val="FFFFFF" w:themeColor="background1"/>
          <w:sz w:val="2"/>
          <w:szCs w:val="2"/>
          <w:vertAlign w:val="superscript"/>
          <w:rtl/>
          <w:lang w:bidi="ar-IQ"/>
        </w:rPr>
        <w:t>(</w:t>
      </w:r>
      <w:r w:rsidRPr="00BB05A6">
        <w:rPr>
          <w:rStyle w:val="EndnoteReference"/>
          <w:color w:val="FFFFFF" w:themeColor="background1"/>
          <w:sz w:val="2"/>
          <w:szCs w:val="2"/>
          <w:rtl/>
          <w:lang w:bidi="ar-IQ"/>
        </w:rPr>
        <w:endnoteRef/>
      </w:r>
      <w:r w:rsidRPr="00BB05A6">
        <w:rPr>
          <w:rFonts w:hint="cs"/>
          <w:color w:val="FFFFFF" w:themeColor="background1"/>
          <w:sz w:val="2"/>
          <w:szCs w:val="2"/>
          <w:vertAlign w:val="superscript"/>
          <w:rtl/>
          <w:lang w:bidi="ar-IQ"/>
        </w:rPr>
        <w:t xml:space="preserve">) </w:t>
      </w:r>
      <w:r w:rsidRPr="00BB05A6">
        <w:rPr>
          <w:rFonts w:hint="cs"/>
          <w:color w:val="FFFFFF" w:themeColor="background1"/>
          <w:sz w:val="2"/>
          <w:szCs w:val="2"/>
          <w:rtl/>
          <w:lang w:bidi="ar-IQ"/>
        </w:rPr>
        <w:t>المصدر نفسه : 115</w:t>
      </w:r>
    </w:p>
  </w:endnote>
  <w:endnote w:id="28">
    <w:p w:rsidR="001D725D" w:rsidRPr="009565E5" w:rsidRDefault="001D725D" w:rsidP="005064C2">
      <w:pPr>
        <w:pStyle w:val="EndnoteText"/>
        <w:rPr>
          <w:sz w:val="16"/>
          <w:szCs w:val="16"/>
          <w:rtl/>
          <w:lang w:bidi="ar-IQ"/>
        </w:rPr>
      </w:pPr>
      <w:r w:rsidRPr="00BB05A6">
        <w:rPr>
          <w:rFonts w:hint="cs"/>
          <w:color w:val="FFFFFF" w:themeColor="background1"/>
          <w:sz w:val="2"/>
          <w:szCs w:val="2"/>
          <w:vertAlign w:val="superscript"/>
          <w:rtl/>
          <w:lang w:bidi="ar-IQ"/>
        </w:rPr>
        <w:t>(</w:t>
      </w:r>
      <w:r w:rsidRPr="00BB05A6">
        <w:rPr>
          <w:rStyle w:val="EndnoteReference"/>
          <w:color w:val="FFFFFF" w:themeColor="background1"/>
          <w:sz w:val="2"/>
          <w:szCs w:val="2"/>
          <w:rtl/>
          <w:lang w:bidi="ar-IQ"/>
        </w:rPr>
        <w:endnoteRef/>
      </w:r>
      <w:r w:rsidRPr="00BB05A6">
        <w:rPr>
          <w:rFonts w:hint="cs"/>
          <w:color w:val="FFFFFF" w:themeColor="background1"/>
          <w:sz w:val="2"/>
          <w:szCs w:val="2"/>
          <w:vertAlign w:val="superscript"/>
          <w:rtl/>
          <w:lang w:bidi="ar-IQ"/>
        </w:rPr>
        <w:t xml:space="preserve">) </w:t>
      </w:r>
      <w:r w:rsidRPr="00BB05A6">
        <w:rPr>
          <w:rFonts w:hint="cs"/>
          <w:color w:val="FFFFFF" w:themeColor="background1"/>
          <w:sz w:val="2"/>
          <w:szCs w:val="2"/>
          <w:rtl/>
          <w:lang w:bidi="ar-IQ"/>
        </w:rPr>
        <w:t>المصدر نفسه</w:t>
      </w:r>
    </w:p>
  </w:endnote>
  <w:endnote w:id="29">
    <w:p w:rsidR="001D725D" w:rsidRPr="003D6A32" w:rsidRDefault="001D725D" w:rsidP="005064C2">
      <w:pPr>
        <w:pStyle w:val="EndnoteText"/>
        <w:rPr>
          <w:color w:val="FFFFFF" w:themeColor="background1"/>
          <w:sz w:val="2"/>
          <w:szCs w:val="2"/>
          <w:rtl/>
          <w:lang w:bidi="ar-IQ"/>
        </w:rPr>
      </w:pPr>
      <w:r w:rsidRPr="003D6A32">
        <w:rPr>
          <w:rFonts w:hint="cs"/>
          <w:color w:val="FFFFFF" w:themeColor="background1"/>
          <w:sz w:val="2"/>
          <w:szCs w:val="2"/>
          <w:vertAlign w:val="superscript"/>
          <w:rtl/>
          <w:lang w:bidi="ar-IQ"/>
        </w:rPr>
        <w:t>(</w:t>
      </w:r>
      <w:r w:rsidRPr="003D6A32">
        <w:rPr>
          <w:rStyle w:val="EndnoteReference"/>
          <w:color w:val="FFFFFF" w:themeColor="background1"/>
          <w:sz w:val="2"/>
          <w:szCs w:val="2"/>
          <w:rtl/>
          <w:lang w:bidi="ar-IQ"/>
        </w:rPr>
        <w:endnoteRef/>
      </w:r>
      <w:r w:rsidRPr="003D6A32">
        <w:rPr>
          <w:rFonts w:hint="cs"/>
          <w:color w:val="FFFFFF" w:themeColor="background1"/>
          <w:sz w:val="2"/>
          <w:szCs w:val="2"/>
          <w:vertAlign w:val="superscript"/>
          <w:rtl/>
          <w:lang w:bidi="ar-IQ"/>
        </w:rPr>
        <w:t>)</w:t>
      </w:r>
      <w:r w:rsidRPr="003D6A32">
        <w:rPr>
          <w:rFonts w:hint="cs"/>
          <w:color w:val="FFFFFF" w:themeColor="background1"/>
          <w:sz w:val="2"/>
          <w:szCs w:val="2"/>
          <w:rtl/>
          <w:lang w:bidi="ar-IQ"/>
        </w:rPr>
        <w:t xml:space="preserve"> المصدر نفسه</w:t>
      </w:r>
    </w:p>
  </w:endnote>
  <w:endnote w:id="30">
    <w:p w:rsidR="001D725D" w:rsidRPr="003D6A32" w:rsidRDefault="001D725D" w:rsidP="005064C2">
      <w:pPr>
        <w:pStyle w:val="EndnoteText"/>
        <w:rPr>
          <w:color w:val="FFFFFF" w:themeColor="background1"/>
          <w:sz w:val="2"/>
          <w:szCs w:val="2"/>
          <w:rtl/>
          <w:lang w:bidi="ar-IQ"/>
        </w:rPr>
      </w:pPr>
      <w:r w:rsidRPr="003D6A32">
        <w:rPr>
          <w:rFonts w:hint="cs"/>
          <w:color w:val="FFFFFF" w:themeColor="background1"/>
          <w:sz w:val="2"/>
          <w:szCs w:val="2"/>
          <w:vertAlign w:val="superscript"/>
          <w:rtl/>
          <w:lang w:bidi="ar-IQ"/>
        </w:rPr>
        <w:t>(</w:t>
      </w:r>
      <w:r w:rsidRPr="003D6A32">
        <w:rPr>
          <w:rStyle w:val="EndnoteReference"/>
          <w:color w:val="FFFFFF" w:themeColor="background1"/>
          <w:sz w:val="2"/>
          <w:szCs w:val="2"/>
          <w:rtl/>
          <w:lang w:bidi="ar-IQ"/>
        </w:rPr>
        <w:endnoteRef/>
      </w:r>
      <w:r w:rsidRPr="003D6A32">
        <w:rPr>
          <w:rFonts w:hint="cs"/>
          <w:color w:val="FFFFFF" w:themeColor="background1"/>
          <w:sz w:val="2"/>
          <w:szCs w:val="2"/>
          <w:vertAlign w:val="superscript"/>
          <w:rtl/>
          <w:lang w:bidi="ar-IQ"/>
        </w:rPr>
        <w:t>)</w:t>
      </w:r>
      <w:r w:rsidRPr="003D6A32">
        <w:rPr>
          <w:rFonts w:hint="cs"/>
          <w:color w:val="FFFFFF" w:themeColor="background1"/>
          <w:sz w:val="2"/>
          <w:szCs w:val="2"/>
          <w:rtl/>
          <w:lang w:bidi="ar-IQ"/>
        </w:rPr>
        <w:t xml:space="preserve"> المصدر نفسه : 116</w:t>
      </w:r>
    </w:p>
  </w:endnote>
  <w:endnote w:id="31">
    <w:p w:rsidR="001D725D" w:rsidRPr="003D6A32" w:rsidRDefault="001D725D" w:rsidP="005064C2">
      <w:pPr>
        <w:pStyle w:val="EndnoteText"/>
        <w:rPr>
          <w:color w:val="FFFFFF" w:themeColor="background1"/>
          <w:sz w:val="2"/>
          <w:szCs w:val="2"/>
          <w:rtl/>
          <w:lang w:bidi="ar-IQ"/>
        </w:rPr>
      </w:pPr>
      <w:r w:rsidRPr="003D6A32">
        <w:rPr>
          <w:rFonts w:hint="cs"/>
          <w:color w:val="FFFFFF" w:themeColor="background1"/>
          <w:sz w:val="2"/>
          <w:szCs w:val="2"/>
          <w:vertAlign w:val="superscript"/>
          <w:rtl/>
          <w:lang w:bidi="ar-IQ"/>
        </w:rPr>
        <w:t>(</w:t>
      </w:r>
      <w:r w:rsidRPr="003D6A32">
        <w:rPr>
          <w:rStyle w:val="EndnoteReference"/>
          <w:color w:val="FFFFFF" w:themeColor="background1"/>
          <w:sz w:val="2"/>
          <w:szCs w:val="2"/>
          <w:rtl/>
          <w:lang w:bidi="ar-IQ"/>
        </w:rPr>
        <w:endnoteRef/>
      </w:r>
      <w:r w:rsidRPr="003D6A32">
        <w:rPr>
          <w:rFonts w:hint="cs"/>
          <w:color w:val="FFFFFF" w:themeColor="background1"/>
          <w:sz w:val="2"/>
          <w:szCs w:val="2"/>
          <w:vertAlign w:val="superscript"/>
          <w:rtl/>
          <w:lang w:bidi="ar-IQ"/>
        </w:rPr>
        <w:t>)</w:t>
      </w:r>
      <w:r w:rsidRPr="003D6A32">
        <w:rPr>
          <w:rFonts w:hint="cs"/>
          <w:color w:val="FFFFFF" w:themeColor="background1"/>
          <w:sz w:val="2"/>
          <w:szCs w:val="2"/>
          <w:rtl/>
          <w:lang w:bidi="ar-IQ"/>
        </w:rPr>
        <w:t xml:space="preserve"> القرآن من التفسير الموروث إلى تحليل الخطاب الديني : 116</w:t>
      </w:r>
    </w:p>
  </w:endnote>
  <w:endnote w:id="32">
    <w:p w:rsidR="001D725D" w:rsidRPr="003D6A32" w:rsidRDefault="001D725D" w:rsidP="005064C2">
      <w:pPr>
        <w:pStyle w:val="EndnoteText"/>
        <w:rPr>
          <w:color w:val="FFFFFF" w:themeColor="background1"/>
          <w:sz w:val="2"/>
          <w:szCs w:val="2"/>
          <w:rtl/>
          <w:lang w:bidi="ar-IQ"/>
        </w:rPr>
      </w:pPr>
      <w:r w:rsidRPr="003D6A32">
        <w:rPr>
          <w:rFonts w:hint="cs"/>
          <w:color w:val="FFFFFF" w:themeColor="background1"/>
          <w:sz w:val="2"/>
          <w:szCs w:val="2"/>
          <w:vertAlign w:val="superscript"/>
          <w:rtl/>
          <w:lang w:bidi="ar-IQ"/>
        </w:rPr>
        <w:t>(</w:t>
      </w:r>
      <w:r w:rsidRPr="003D6A32">
        <w:rPr>
          <w:rStyle w:val="EndnoteReference"/>
          <w:color w:val="FFFFFF" w:themeColor="background1"/>
          <w:sz w:val="2"/>
          <w:szCs w:val="2"/>
          <w:rtl/>
          <w:lang w:bidi="ar-IQ"/>
        </w:rPr>
        <w:endnoteRef/>
      </w:r>
      <w:r w:rsidRPr="003D6A32">
        <w:rPr>
          <w:rFonts w:hint="cs"/>
          <w:color w:val="FFFFFF" w:themeColor="background1"/>
          <w:sz w:val="2"/>
          <w:szCs w:val="2"/>
          <w:vertAlign w:val="superscript"/>
          <w:rtl/>
          <w:lang w:bidi="ar-IQ"/>
        </w:rPr>
        <w:t>)</w:t>
      </w:r>
      <w:r w:rsidRPr="003D6A32">
        <w:rPr>
          <w:rFonts w:hint="cs"/>
          <w:color w:val="FFFFFF" w:themeColor="background1"/>
          <w:sz w:val="2"/>
          <w:szCs w:val="2"/>
          <w:rtl/>
          <w:lang w:bidi="ar-IQ"/>
        </w:rPr>
        <w:t xml:space="preserve"> محمد دراز في تفسيره (النبأ العظيم) وكذلك محمود البستاني في تفسيره البنائي</w:t>
      </w:r>
    </w:p>
  </w:endnote>
  <w:endnote w:id="33">
    <w:p w:rsidR="001D725D" w:rsidRPr="003D6A32" w:rsidRDefault="001D725D" w:rsidP="006F6CD9">
      <w:pPr>
        <w:pStyle w:val="EndnoteText"/>
        <w:rPr>
          <w:rFonts w:ascii="Arial" w:hAnsi="Arial" w:cs="Arial"/>
          <w:color w:val="FFFFFF" w:themeColor="background1"/>
          <w:sz w:val="2"/>
          <w:szCs w:val="2"/>
          <w:rtl/>
          <w:lang w:bidi="ar-IQ"/>
        </w:rPr>
      </w:pPr>
      <w:r w:rsidRPr="003D6A32">
        <w:rPr>
          <w:rFonts w:ascii="Arial" w:hAnsi="Arial" w:cs="Arial"/>
          <w:color w:val="FFFFFF" w:themeColor="background1"/>
          <w:sz w:val="2"/>
          <w:szCs w:val="2"/>
          <w:vertAlign w:val="superscript"/>
          <w:rtl/>
          <w:lang w:bidi="ar-IQ"/>
        </w:rPr>
        <w:t>(</w:t>
      </w:r>
      <w:r w:rsidRPr="003D6A32">
        <w:rPr>
          <w:rStyle w:val="EndnoteReference"/>
          <w:rFonts w:ascii="Arial" w:hAnsi="Arial" w:cs="Arial"/>
          <w:color w:val="FFFFFF" w:themeColor="background1"/>
          <w:sz w:val="2"/>
          <w:szCs w:val="2"/>
          <w:rtl/>
          <w:lang w:bidi="ar-IQ"/>
        </w:rPr>
        <w:endnoteRef/>
      </w:r>
      <w:r w:rsidRPr="003D6A32">
        <w:rPr>
          <w:rFonts w:ascii="Arial" w:hAnsi="Arial" w:cs="Arial"/>
          <w:color w:val="FFFFFF" w:themeColor="background1"/>
          <w:sz w:val="2"/>
          <w:szCs w:val="2"/>
          <w:vertAlign w:val="superscript"/>
          <w:rtl/>
          <w:lang w:bidi="ar-IQ"/>
        </w:rPr>
        <w:t>)</w:t>
      </w:r>
      <w:r w:rsidRPr="003D6A32">
        <w:rPr>
          <w:rFonts w:hint="cs"/>
          <w:color w:val="FFFFFF" w:themeColor="background1"/>
          <w:sz w:val="2"/>
          <w:szCs w:val="2"/>
          <w:rtl/>
          <w:lang w:bidi="ar-IQ"/>
        </w:rPr>
        <w:t xml:space="preserve"> </w:t>
      </w:r>
      <w:r w:rsidRPr="003D6A32">
        <w:rPr>
          <w:color w:val="FFFFFF" w:themeColor="background1"/>
          <w:sz w:val="2"/>
          <w:szCs w:val="2"/>
          <w:rtl/>
          <w:lang w:bidi="ar-IQ"/>
        </w:rPr>
        <w:t xml:space="preserve">القرآن من التفسير الموروث </w:t>
      </w:r>
      <w:r w:rsidRPr="003D6A32">
        <w:rPr>
          <w:rFonts w:hint="cs"/>
          <w:color w:val="FFFFFF" w:themeColor="background1"/>
          <w:sz w:val="2"/>
          <w:szCs w:val="2"/>
          <w:rtl/>
          <w:lang w:bidi="ar-IQ"/>
        </w:rPr>
        <w:t>:</w:t>
      </w:r>
      <w:r w:rsidRPr="003D6A32">
        <w:rPr>
          <w:color w:val="FFFFFF" w:themeColor="background1"/>
          <w:sz w:val="2"/>
          <w:szCs w:val="2"/>
          <w:rtl/>
          <w:lang w:bidi="ar-IQ"/>
        </w:rPr>
        <w:t xml:space="preserve"> 125 .</w:t>
      </w:r>
    </w:p>
  </w:endnote>
  <w:endnote w:id="34">
    <w:p w:rsidR="001D725D" w:rsidRPr="003D6A32" w:rsidRDefault="001D725D" w:rsidP="006F6CD9">
      <w:pPr>
        <w:pStyle w:val="EndnoteText"/>
        <w:rPr>
          <w:rFonts w:ascii="Arial" w:hAnsi="Arial" w:cs="Arial"/>
          <w:color w:val="FFFFFF" w:themeColor="background1"/>
          <w:sz w:val="2"/>
          <w:szCs w:val="2"/>
          <w:lang w:bidi="ar-IQ"/>
        </w:rPr>
      </w:pPr>
      <w:r w:rsidRPr="003D6A32">
        <w:rPr>
          <w:rFonts w:ascii="Arial" w:hAnsi="Arial" w:cs="Arial"/>
          <w:color w:val="FFFFFF" w:themeColor="background1"/>
          <w:sz w:val="2"/>
          <w:szCs w:val="2"/>
          <w:vertAlign w:val="superscript"/>
          <w:rtl/>
          <w:lang w:bidi="ar-IQ"/>
        </w:rPr>
        <w:t>(</w:t>
      </w:r>
      <w:r w:rsidRPr="003D6A32">
        <w:rPr>
          <w:rStyle w:val="EndnoteReference"/>
          <w:rFonts w:ascii="Arial" w:hAnsi="Arial" w:cs="Arial"/>
          <w:color w:val="FFFFFF" w:themeColor="background1"/>
          <w:sz w:val="2"/>
          <w:szCs w:val="2"/>
          <w:rtl/>
          <w:lang w:bidi="ar-IQ"/>
        </w:rPr>
        <w:endnoteRef/>
      </w:r>
      <w:r w:rsidRPr="003D6A32">
        <w:rPr>
          <w:rFonts w:ascii="Arial" w:hAnsi="Arial" w:cs="Arial"/>
          <w:color w:val="FFFFFF" w:themeColor="background1"/>
          <w:sz w:val="2"/>
          <w:szCs w:val="2"/>
          <w:vertAlign w:val="superscript"/>
          <w:rtl/>
          <w:lang w:bidi="ar-IQ"/>
        </w:rPr>
        <w:t>)</w:t>
      </w:r>
      <w:r w:rsidRPr="003D6A32">
        <w:rPr>
          <w:rFonts w:hint="cs"/>
          <w:color w:val="FFFFFF" w:themeColor="background1"/>
          <w:sz w:val="2"/>
          <w:szCs w:val="2"/>
          <w:rtl/>
          <w:lang w:bidi="ar-IQ"/>
        </w:rPr>
        <w:t xml:space="preserve"> </w:t>
      </w:r>
      <w:r w:rsidRPr="003D6A32">
        <w:rPr>
          <w:color w:val="FFFFFF" w:themeColor="background1"/>
          <w:sz w:val="2"/>
          <w:szCs w:val="2"/>
          <w:rtl/>
          <w:lang w:bidi="ar-IQ"/>
        </w:rPr>
        <w:t>القرآن من التفسير الموروث</w:t>
      </w:r>
      <w:r w:rsidRPr="003D6A32">
        <w:rPr>
          <w:rFonts w:hint="cs"/>
          <w:color w:val="FFFFFF" w:themeColor="background1"/>
          <w:sz w:val="2"/>
          <w:szCs w:val="2"/>
          <w:rtl/>
          <w:lang w:bidi="ar-IQ"/>
        </w:rPr>
        <w:t xml:space="preserve"> :</w:t>
      </w:r>
      <w:r w:rsidRPr="003D6A32">
        <w:rPr>
          <w:color w:val="FFFFFF" w:themeColor="background1"/>
          <w:sz w:val="2"/>
          <w:szCs w:val="2"/>
          <w:rtl/>
          <w:lang w:bidi="ar-IQ"/>
        </w:rPr>
        <w:t xml:space="preserve"> 125 </w:t>
      </w:r>
    </w:p>
  </w:endnote>
  <w:endnote w:id="35">
    <w:p w:rsidR="001D725D" w:rsidRPr="003D6A32" w:rsidRDefault="001D725D" w:rsidP="00BF1524">
      <w:pPr>
        <w:pStyle w:val="EndnoteText"/>
        <w:rPr>
          <w:rFonts w:ascii="Arial" w:hAnsi="Arial" w:cs="Arial"/>
          <w:color w:val="FFFFFF" w:themeColor="background1"/>
          <w:sz w:val="2"/>
          <w:szCs w:val="2"/>
          <w:lang w:bidi="ar-IQ"/>
        </w:rPr>
      </w:pPr>
      <w:r w:rsidRPr="003D6A32">
        <w:rPr>
          <w:rFonts w:ascii="Arial" w:hAnsi="Arial" w:cs="Arial"/>
          <w:color w:val="FFFFFF" w:themeColor="background1"/>
          <w:sz w:val="2"/>
          <w:szCs w:val="2"/>
          <w:vertAlign w:val="superscript"/>
          <w:rtl/>
          <w:lang w:bidi="ar-IQ"/>
        </w:rPr>
        <w:t>(</w:t>
      </w:r>
      <w:r w:rsidRPr="003D6A32">
        <w:rPr>
          <w:rStyle w:val="EndnoteReference"/>
          <w:rFonts w:ascii="Arial" w:hAnsi="Arial" w:cs="Arial"/>
          <w:color w:val="FFFFFF" w:themeColor="background1"/>
          <w:sz w:val="2"/>
          <w:szCs w:val="2"/>
          <w:rtl/>
          <w:lang w:bidi="ar-IQ"/>
        </w:rPr>
        <w:endnoteRef/>
      </w:r>
      <w:r w:rsidRPr="003D6A32">
        <w:rPr>
          <w:rFonts w:ascii="Arial" w:hAnsi="Arial" w:cs="Arial"/>
          <w:color w:val="FFFFFF" w:themeColor="background1"/>
          <w:sz w:val="2"/>
          <w:szCs w:val="2"/>
          <w:vertAlign w:val="superscript"/>
          <w:rtl/>
          <w:lang w:bidi="ar-IQ"/>
        </w:rPr>
        <w:t>)</w:t>
      </w:r>
      <w:r w:rsidRPr="003D6A32">
        <w:rPr>
          <w:rFonts w:ascii="Arial" w:hAnsi="Arial" w:cs="Arial" w:hint="cs"/>
          <w:color w:val="FFFFFF" w:themeColor="background1"/>
          <w:sz w:val="2"/>
          <w:szCs w:val="2"/>
          <w:vertAlign w:val="superscript"/>
          <w:rtl/>
          <w:lang w:bidi="ar-IQ"/>
        </w:rPr>
        <w:t xml:space="preserve"> </w:t>
      </w:r>
      <w:r w:rsidRPr="003D6A32">
        <w:rPr>
          <w:rFonts w:hint="cs"/>
          <w:color w:val="FFFFFF" w:themeColor="background1"/>
          <w:sz w:val="2"/>
          <w:szCs w:val="2"/>
          <w:rtl/>
          <w:lang w:bidi="ar-IQ"/>
        </w:rPr>
        <w:t>المصدر نفسه :</w:t>
      </w:r>
      <w:r w:rsidRPr="003D6A32">
        <w:rPr>
          <w:color w:val="FFFFFF" w:themeColor="background1"/>
          <w:sz w:val="2"/>
          <w:szCs w:val="2"/>
          <w:rtl/>
          <w:lang w:bidi="ar-IQ"/>
        </w:rPr>
        <w:t xml:space="preserve"> 126 </w:t>
      </w:r>
    </w:p>
  </w:endnote>
  <w:endnote w:id="36">
    <w:p w:rsidR="001D725D" w:rsidRPr="003D6A32" w:rsidRDefault="001D725D" w:rsidP="003F61EA">
      <w:pPr>
        <w:pStyle w:val="EndnoteText"/>
        <w:rPr>
          <w:rFonts w:ascii="Arial" w:hAnsi="Arial" w:cs="Arial"/>
          <w:color w:val="FFFFFF" w:themeColor="background1"/>
          <w:sz w:val="2"/>
          <w:szCs w:val="2"/>
          <w:lang w:bidi="ar-IQ"/>
        </w:rPr>
      </w:pPr>
      <w:r w:rsidRPr="003D6A32">
        <w:rPr>
          <w:rFonts w:ascii="Arial" w:hAnsi="Arial" w:cs="Arial"/>
          <w:color w:val="FFFFFF" w:themeColor="background1"/>
          <w:sz w:val="2"/>
          <w:szCs w:val="2"/>
          <w:vertAlign w:val="superscript"/>
          <w:rtl/>
          <w:lang w:bidi="ar-IQ"/>
        </w:rPr>
        <w:t>(</w:t>
      </w:r>
      <w:r w:rsidRPr="003D6A32">
        <w:rPr>
          <w:rStyle w:val="EndnoteReference"/>
          <w:rFonts w:ascii="Arial" w:hAnsi="Arial" w:cs="Arial"/>
          <w:color w:val="FFFFFF" w:themeColor="background1"/>
          <w:sz w:val="2"/>
          <w:szCs w:val="2"/>
          <w:rtl/>
          <w:lang w:bidi="ar-IQ"/>
        </w:rPr>
        <w:endnoteRef/>
      </w:r>
      <w:r w:rsidRPr="003D6A32">
        <w:rPr>
          <w:rFonts w:ascii="Arial" w:hAnsi="Arial" w:cs="Arial"/>
          <w:color w:val="FFFFFF" w:themeColor="background1"/>
          <w:sz w:val="2"/>
          <w:szCs w:val="2"/>
          <w:vertAlign w:val="superscript"/>
          <w:rtl/>
          <w:lang w:bidi="ar-IQ"/>
        </w:rPr>
        <w:t>)</w:t>
      </w:r>
      <w:r w:rsidRPr="003D6A32">
        <w:rPr>
          <w:rFonts w:hint="cs"/>
          <w:color w:val="FFFFFF" w:themeColor="background1"/>
          <w:sz w:val="2"/>
          <w:szCs w:val="2"/>
          <w:rtl/>
          <w:lang w:bidi="ar-IQ"/>
        </w:rPr>
        <w:t xml:space="preserve"> المصدر نفسه</w:t>
      </w:r>
    </w:p>
  </w:endnote>
  <w:endnote w:id="37">
    <w:p w:rsidR="001D725D" w:rsidRPr="003D6A32" w:rsidRDefault="001D725D" w:rsidP="008E2306">
      <w:pPr>
        <w:pStyle w:val="EndnoteText"/>
        <w:rPr>
          <w:rFonts w:ascii="Arial" w:hAnsi="Arial" w:cs="Arial"/>
          <w:color w:val="FFFFFF" w:themeColor="background1"/>
          <w:sz w:val="2"/>
          <w:szCs w:val="2"/>
          <w:lang w:bidi="ar-IQ"/>
        </w:rPr>
      </w:pPr>
      <w:r w:rsidRPr="003D6A32">
        <w:rPr>
          <w:rFonts w:ascii="Arial" w:hAnsi="Arial" w:cs="Arial"/>
          <w:color w:val="FFFFFF" w:themeColor="background1"/>
          <w:sz w:val="2"/>
          <w:szCs w:val="2"/>
          <w:vertAlign w:val="superscript"/>
          <w:rtl/>
          <w:lang w:bidi="ar-IQ"/>
        </w:rPr>
        <w:t>(</w:t>
      </w:r>
      <w:r w:rsidRPr="003D6A32">
        <w:rPr>
          <w:rStyle w:val="EndnoteReference"/>
          <w:rFonts w:ascii="Arial" w:hAnsi="Arial" w:cs="Arial"/>
          <w:color w:val="FFFFFF" w:themeColor="background1"/>
          <w:sz w:val="2"/>
          <w:szCs w:val="2"/>
          <w:rtl/>
          <w:lang w:bidi="ar-IQ"/>
        </w:rPr>
        <w:endnoteRef/>
      </w:r>
      <w:r w:rsidRPr="003D6A32">
        <w:rPr>
          <w:rFonts w:ascii="Arial" w:hAnsi="Arial" w:cs="Arial"/>
          <w:color w:val="FFFFFF" w:themeColor="background1"/>
          <w:sz w:val="2"/>
          <w:szCs w:val="2"/>
          <w:vertAlign w:val="superscript"/>
          <w:rtl/>
          <w:lang w:bidi="ar-IQ"/>
        </w:rPr>
        <w:t>)</w:t>
      </w:r>
      <w:r w:rsidRPr="003D6A32">
        <w:rPr>
          <w:rFonts w:hint="cs"/>
          <w:color w:val="FFFFFF" w:themeColor="background1"/>
          <w:sz w:val="2"/>
          <w:szCs w:val="2"/>
          <w:rtl/>
          <w:lang w:bidi="ar-IQ"/>
        </w:rPr>
        <w:t xml:space="preserve"> </w:t>
      </w:r>
      <w:r w:rsidRPr="003D6A32">
        <w:rPr>
          <w:color w:val="FFFFFF" w:themeColor="background1"/>
          <w:sz w:val="2"/>
          <w:szCs w:val="2"/>
          <w:rtl/>
          <w:lang w:bidi="ar-IQ"/>
        </w:rPr>
        <w:t>القرآن من التفسير الموروث / 126 .</w:t>
      </w:r>
    </w:p>
  </w:endnote>
  <w:endnote w:id="38">
    <w:p w:rsidR="001D725D" w:rsidRPr="003D6A32" w:rsidRDefault="001D725D" w:rsidP="00445156">
      <w:pPr>
        <w:pStyle w:val="EndnoteText"/>
        <w:rPr>
          <w:rFonts w:ascii="Arial" w:hAnsi="Arial" w:cs="Arial"/>
          <w:color w:val="FFFFFF" w:themeColor="background1"/>
          <w:sz w:val="2"/>
          <w:szCs w:val="2"/>
          <w:lang w:bidi="ar-IQ"/>
        </w:rPr>
      </w:pPr>
      <w:r w:rsidRPr="003D6A32">
        <w:rPr>
          <w:rFonts w:ascii="Arial" w:hAnsi="Arial" w:cs="Arial"/>
          <w:color w:val="FFFFFF" w:themeColor="background1"/>
          <w:sz w:val="2"/>
          <w:szCs w:val="2"/>
          <w:vertAlign w:val="superscript"/>
          <w:rtl/>
          <w:lang w:bidi="ar-IQ"/>
        </w:rPr>
        <w:t>(</w:t>
      </w:r>
      <w:r w:rsidRPr="003D6A32">
        <w:rPr>
          <w:rStyle w:val="EndnoteReference"/>
          <w:rFonts w:ascii="Arial" w:hAnsi="Arial" w:cs="Arial"/>
          <w:color w:val="FFFFFF" w:themeColor="background1"/>
          <w:sz w:val="2"/>
          <w:szCs w:val="2"/>
          <w:rtl/>
          <w:lang w:bidi="ar-IQ"/>
        </w:rPr>
        <w:endnoteRef/>
      </w:r>
      <w:r w:rsidRPr="003D6A32">
        <w:rPr>
          <w:rFonts w:ascii="Arial" w:hAnsi="Arial" w:cs="Arial"/>
          <w:color w:val="FFFFFF" w:themeColor="background1"/>
          <w:sz w:val="2"/>
          <w:szCs w:val="2"/>
          <w:vertAlign w:val="superscript"/>
          <w:rtl/>
          <w:lang w:bidi="ar-IQ"/>
        </w:rPr>
        <w:t>)</w:t>
      </w:r>
      <w:r w:rsidRPr="003D6A32">
        <w:rPr>
          <w:rFonts w:hint="cs"/>
          <w:color w:val="FFFFFF" w:themeColor="background1"/>
          <w:sz w:val="2"/>
          <w:szCs w:val="2"/>
          <w:rtl/>
          <w:lang w:bidi="ar-IQ"/>
        </w:rPr>
        <w:t xml:space="preserve"> المصدر نفسه : </w:t>
      </w:r>
      <w:r w:rsidRPr="003D6A32">
        <w:rPr>
          <w:color w:val="FFFFFF" w:themeColor="background1"/>
          <w:sz w:val="2"/>
          <w:szCs w:val="2"/>
          <w:rtl/>
          <w:lang w:bidi="ar-IQ"/>
        </w:rPr>
        <w:t>126 .</w:t>
      </w:r>
    </w:p>
  </w:endnote>
  <w:endnote w:id="39">
    <w:p w:rsidR="001D725D" w:rsidRPr="003D6A32" w:rsidRDefault="001D725D" w:rsidP="00445156">
      <w:pPr>
        <w:pStyle w:val="EndnoteText"/>
        <w:rPr>
          <w:rFonts w:ascii="Arial" w:hAnsi="Arial" w:cs="Arial"/>
          <w:color w:val="FFFFFF" w:themeColor="background1"/>
          <w:sz w:val="2"/>
          <w:szCs w:val="2"/>
          <w:lang w:bidi="ar-IQ"/>
        </w:rPr>
      </w:pPr>
      <w:r w:rsidRPr="003D6A32">
        <w:rPr>
          <w:rFonts w:ascii="Arial" w:hAnsi="Arial" w:cs="Arial"/>
          <w:color w:val="FFFFFF" w:themeColor="background1"/>
          <w:sz w:val="2"/>
          <w:szCs w:val="2"/>
          <w:vertAlign w:val="superscript"/>
          <w:rtl/>
          <w:lang w:bidi="ar-IQ"/>
        </w:rPr>
        <w:t>(</w:t>
      </w:r>
      <w:r w:rsidRPr="003D6A32">
        <w:rPr>
          <w:rStyle w:val="EndnoteReference"/>
          <w:rFonts w:ascii="Arial" w:hAnsi="Arial" w:cs="Arial"/>
          <w:color w:val="FFFFFF" w:themeColor="background1"/>
          <w:sz w:val="2"/>
          <w:szCs w:val="2"/>
          <w:rtl/>
          <w:lang w:bidi="ar-IQ"/>
        </w:rPr>
        <w:endnoteRef/>
      </w:r>
      <w:r w:rsidRPr="003D6A32">
        <w:rPr>
          <w:rFonts w:ascii="Arial" w:hAnsi="Arial" w:cs="Arial"/>
          <w:color w:val="FFFFFF" w:themeColor="background1"/>
          <w:sz w:val="2"/>
          <w:szCs w:val="2"/>
          <w:vertAlign w:val="superscript"/>
          <w:rtl/>
          <w:lang w:bidi="ar-IQ"/>
        </w:rPr>
        <w:t>)</w:t>
      </w:r>
      <w:r w:rsidRPr="003D6A32">
        <w:rPr>
          <w:rFonts w:ascii="Arial" w:hAnsi="Arial" w:cs="Arial" w:hint="cs"/>
          <w:color w:val="FFFFFF" w:themeColor="background1"/>
          <w:sz w:val="2"/>
          <w:szCs w:val="2"/>
          <w:vertAlign w:val="superscript"/>
          <w:rtl/>
          <w:lang w:bidi="ar-IQ"/>
        </w:rPr>
        <w:t xml:space="preserve"> </w:t>
      </w:r>
      <w:r w:rsidRPr="003D6A32">
        <w:rPr>
          <w:rFonts w:hint="cs"/>
          <w:color w:val="FFFFFF" w:themeColor="background1"/>
          <w:sz w:val="2"/>
          <w:szCs w:val="2"/>
          <w:rtl/>
          <w:lang w:bidi="ar-IQ"/>
        </w:rPr>
        <w:t xml:space="preserve">المصدر نفسه : </w:t>
      </w:r>
      <w:r w:rsidRPr="003D6A32">
        <w:rPr>
          <w:color w:val="FFFFFF" w:themeColor="background1"/>
          <w:sz w:val="2"/>
          <w:szCs w:val="2"/>
          <w:rtl/>
          <w:lang w:bidi="ar-IQ"/>
        </w:rPr>
        <w:t>127 .</w:t>
      </w:r>
    </w:p>
  </w:endnote>
  <w:endnote w:id="40">
    <w:p w:rsidR="001D725D" w:rsidRPr="003D6A32" w:rsidRDefault="001D725D" w:rsidP="00A737F2">
      <w:pPr>
        <w:pStyle w:val="EndnoteText"/>
        <w:rPr>
          <w:rFonts w:ascii="Arial" w:hAnsi="Arial" w:cs="Arial"/>
          <w:color w:val="FFFFFF" w:themeColor="background1"/>
          <w:sz w:val="2"/>
          <w:szCs w:val="2"/>
          <w:lang w:bidi="ar-IQ"/>
        </w:rPr>
      </w:pPr>
      <w:r w:rsidRPr="003D6A32">
        <w:rPr>
          <w:rFonts w:ascii="Arial" w:hAnsi="Arial" w:cs="Arial"/>
          <w:color w:val="FFFFFF" w:themeColor="background1"/>
          <w:sz w:val="2"/>
          <w:szCs w:val="2"/>
          <w:vertAlign w:val="superscript"/>
          <w:rtl/>
          <w:lang w:bidi="ar-IQ"/>
        </w:rPr>
        <w:t>(</w:t>
      </w:r>
      <w:r w:rsidRPr="003D6A32">
        <w:rPr>
          <w:rStyle w:val="EndnoteReference"/>
          <w:rFonts w:ascii="Arial" w:hAnsi="Arial" w:cs="Arial"/>
          <w:color w:val="FFFFFF" w:themeColor="background1"/>
          <w:sz w:val="2"/>
          <w:szCs w:val="2"/>
          <w:rtl/>
          <w:lang w:bidi="ar-IQ"/>
        </w:rPr>
        <w:endnoteRef/>
      </w:r>
      <w:r w:rsidRPr="003D6A32">
        <w:rPr>
          <w:rFonts w:ascii="Arial" w:hAnsi="Arial" w:cs="Arial"/>
          <w:color w:val="FFFFFF" w:themeColor="background1"/>
          <w:sz w:val="2"/>
          <w:szCs w:val="2"/>
          <w:vertAlign w:val="superscript"/>
          <w:rtl/>
          <w:lang w:bidi="ar-IQ"/>
        </w:rPr>
        <w:t>)</w:t>
      </w:r>
      <w:r w:rsidRPr="003D6A32">
        <w:rPr>
          <w:rFonts w:hint="cs"/>
          <w:color w:val="FFFFFF" w:themeColor="background1"/>
          <w:sz w:val="2"/>
          <w:szCs w:val="2"/>
          <w:rtl/>
          <w:lang w:bidi="ar-IQ"/>
        </w:rPr>
        <w:t xml:space="preserve"> </w:t>
      </w:r>
      <w:r w:rsidRPr="003D6A32">
        <w:rPr>
          <w:color w:val="FFFFFF" w:themeColor="background1"/>
          <w:sz w:val="2"/>
          <w:szCs w:val="2"/>
          <w:rtl/>
          <w:lang w:bidi="ar-IQ"/>
        </w:rPr>
        <w:t xml:space="preserve">القرآن من التفسير الموروث </w:t>
      </w:r>
      <w:r w:rsidRPr="003D6A32">
        <w:rPr>
          <w:rFonts w:hint="cs"/>
          <w:color w:val="FFFFFF" w:themeColor="background1"/>
          <w:sz w:val="2"/>
          <w:szCs w:val="2"/>
          <w:rtl/>
          <w:lang w:bidi="ar-IQ"/>
        </w:rPr>
        <w:t xml:space="preserve">: </w:t>
      </w:r>
      <w:r w:rsidRPr="003D6A32">
        <w:rPr>
          <w:color w:val="FFFFFF" w:themeColor="background1"/>
          <w:sz w:val="2"/>
          <w:szCs w:val="2"/>
          <w:rtl/>
          <w:lang w:bidi="ar-IQ"/>
        </w:rPr>
        <w:t xml:space="preserve">127 </w:t>
      </w:r>
    </w:p>
  </w:endnote>
  <w:endnote w:id="41">
    <w:p w:rsidR="001D725D" w:rsidRPr="003D6A32" w:rsidRDefault="001D725D" w:rsidP="00A737F2">
      <w:pPr>
        <w:pStyle w:val="EndnoteText"/>
        <w:rPr>
          <w:rFonts w:ascii="Arial" w:hAnsi="Arial" w:cs="Arial"/>
          <w:color w:val="FFFFFF" w:themeColor="background1"/>
          <w:sz w:val="2"/>
          <w:szCs w:val="2"/>
          <w:lang w:bidi="ar-IQ"/>
        </w:rPr>
      </w:pPr>
      <w:r w:rsidRPr="003D6A32">
        <w:rPr>
          <w:rFonts w:ascii="Arial" w:hAnsi="Arial" w:cs="Arial"/>
          <w:color w:val="FFFFFF" w:themeColor="background1"/>
          <w:sz w:val="2"/>
          <w:szCs w:val="2"/>
          <w:vertAlign w:val="superscript"/>
          <w:rtl/>
          <w:lang w:bidi="ar-IQ"/>
        </w:rPr>
        <w:t>(</w:t>
      </w:r>
      <w:r w:rsidRPr="003D6A32">
        <w:rPr>
          <w:rStyle w:val="EndnoteReference"/>
          <w:rFonts w:ascii="Arial" w:hAnsi="Arial" w:cs="Arial"/>
          <w:color w:val="FFFFFF" w:themeColor="background1"/>
          <w:sz w:val="2"/>
          <w:szCs w:val="2"/>
          <w:rtl/>
          <w:lang w:bidi="ar-IQ"/>
        </w:rPr>
        <w:endnoteRef/>
      </w:r>
      <w:r w:rsidRPr="003D6A32">
        <w:rPr>
          <w:rFonts w:ascii="Arial" w:hAnsi="Arial" w:cs="Arial"/>
          <w:color w:val="FFFFFF" w:themeColor="background1"/>
          <w:sz w:val="2"/>
          <w:szCs w:val="2"/>
          <w:vertAlign w:val="superscript"/>
          <w:rtl/>
          <w:lang w:bidi="ar-IQ"/>
        </w:rPr>
        <w:t>)</w:t>
      </w:r>
      <w:r w:rsidRPr="003D6A32">
        <w:rPr>
          <w:rFonts w:hint="cs"/>
          <w:color w:val="FFFFFF" w:themeColor="background1"/>
          <w:sz w:val="2"/>
          <w:szCs w:val="2"/>
          <w:rtl/>
          <w:lang w:bidi="ar-IQ"/>
        </w:rPr>
        <w:t xml:space="preserve"> المصدر </w:t>
      </w:r>
      <w:r w:rsidRPr="003D6A32">
        <w:rPr>
          <w:color w:val="FFFFFF" w:themeColor="background1"/>
          <w:sz w:val="2"/>
          <w:szCs w:val="2"/>
          <w:rtl/>
          <w:lang w:bidi="ar-IQ"/>
        </w:rPr>
        <w:t>نفسه</w:t>
      </w:r>
      <w:r w:rsidRPr="003D6A32">
        <w:rPr>
          <w:rFonts w:hint="cs"/>
          <w:color w:val="FFFFFF" w:themeColor="background1"/>
          <w:sz w:val="2"/>
          <w:szCs w:val="2"/>
          <w:rtl/>
          <w:lang w:bidi="ar-IQ"/>
        </w:rPr>
        <w:t xml:space="preserve"> : </w:t>
      </w:r>
      <w:r w:rsidRPr="003D6A32">
        <w:rPr>
          <w:color w:val="FFFFFF" w:themeColor="background1"/>
          <w:sz w:val="2"/>
          <w:szCs w:val="2"/>
          <w:rtl/>
          <w:lang w:bidi="ar-IQ"/>
        </w:rPr>
        <w:t xml:space="preserve">128 </w:t>
      </w:r>
    </w:p>
  </w:endnote>
  <w:endnote w:id="42">
    <w:p w:rsidR="001D725D" w:rsidRPr="003D6A32" w:rsidRDefault="001D725D" w:rsidP="00A737F2">
      <w:pPr>
        <w:pStyle w:val="EndnoteText"/>
        <w:rPr>
          <w:rFonts w:ascii="Arial" w:hAnsi="Arial" w:cs="Arial"/>
          <w:color w:val="FFFFFF" w:themeColor="background1"/>
          <w:sz w:val="2"/>
          <w:szCs w:val="2"/>
          <w:lang w:bidi="ar-IQ"/>
        </w:rPr>
      </w:pPr>
      <w:r w:rsidRPr="003D6A32">
        <w:rPr>
          <w:rFonts w:ascii="Arial" w:hAnsi="Arial" w:cs="Arial"/>
          <w:color w:val="FFFFFF" w:themeColor="background1"/>
          <w:sz w:val="2"/>
          <w:szCs w:val="2"/>
          <w:vertAlign w:val="superscript"/>
          <w:rtl/>
          <w:lang w:bidi="ar-IQ"/>
        </w:rPr>
        <w:t>(</w:t>
      </w:r>
      <w:r w:rsidRPr="003D6A32">
        <w:rPr>
          <w:rStyle w:val="EndnoteReference"/>
          <w:rFonts w:ascii="Arial" w:hAnsi="Arial" w:cs="Arial"/>
          <w:color w:val="FFFFFF" w:themeColor="background1"/>
          <w:sz w:val="2"/>
          <w:szCs w:val="2"/>
          <w:rtl/>
          <w:lang w:bidi="ar-IQ"/>
        </w:rPr>
        <w:endnoteRef/>
      </w:r>
      <w:r w:rsidRPr="003D6A32">
        <w:rPr>
          <w:rFonts w:ascii="Arial" w:hAnsi="Arial" w:cs="Arial"/>
          <w:color w:val="FFFFFF" w:themeColor="background1"/>
          <w:sz w:val="2"/>
          <w:szCs w:val="2"/>
          <w:vertAlign w:val="superscript"/>
          <w:rtl/>
          <w:lang w:bidi="ar-IQ"/>
        </w:rPr>
        <w:t>)</w:t>
      </w:r>
      <w:r w:rsidRPr="003D6A32">
        <w:rPr>
          <w:rFonts w:ascii="Arial" w:hAnsi="Arial" w:cs="Arial" w:hint="cs"/>
          <w:color w:val="FFFFFF" w:themeColor="background1"/>
          <w:sz w:val="2"/>
          <w:szCs w:val="2"/>
          <w:vertAlign w:val="superscript"/>
          <w:rtl/>
          <w:lang w:bidi="ar-IQ"/>
        </w:rPr>
        <w:t xml:space="preserve"> </w:t>
      </w:r>
      <w:r w:rsidRPr="003D6A32">
        <w:rPr>
          <w:color w:val="FFFFFF" w:themeColor="background1"/>
          <w:sz w:val="2"/>
          <w:szCs w:val="2"/>
          <w:rtl/>
          <w:lang w:bidi="ar-IQ"/>
        </w:rPr>
        <w:t xml:space="preserve">الفاتحة </w:t>
      </w:r>
      <w:r w:rsidRPr="003D6A32">
        <w:rPr>
          <w:rFonts w:hint="cs"/>
          <w:color w:val="FFFFFF" w:themeColor="background1"/>
          <w:sz w:val="2"/>
          <w:szCs w:val="2"/>
          <w:rtl/>
          <w:lang w:bidi="ar-IQ"/>
        </w:rPr>
        <w:t xml:space="preserve">: </w:t>
      </w:r>
      <w:r w:rsidRPr="003D6A32">
        <w:rPr>
          <w:color w:val="FFFFFF" w:themeColor="background1"/>
          <w:sz w:val="2"/>
          <w:szCs w:val="2"/>
          <w:rtl/>
          <w:lang w:bidi="ar-IQ"/>
        </w:rPr>
        <w:t>5</w:t>
      </w:r>
    </w:p>
  </w:endnote>
  <w:endnote w:id="43">
    <w:p w:rsidR="001D725D" w:rsidRPr="003D6A32" w:rsidRDefault="001D725D" w:rsidP="00A737F2">
      <w:pPr>
        <w:pStyle w:val="EndnoteText"/>
        <w:rPr>
          <w:rFonts w:ascii="Arial" w:hAnsi="Arial" w:cs="Arial"/>
          <w:color w:val="FFFFFF" w:themeColor="background1"/>
          <w:sz w:val="2"/>
          <w:szCs w:val="2"/>
          <w:lang w:bidi="ar-IQ"/>
        </w:rPr>
      </w:pPr>
      <w:r w:rsidRPr="003D6A32">
        <w:rPr>
          <w:rFonts w:ascii="Arial" w:hAnsi="Arial" w:cs="Arial"/>
          <w:color w:val="FFFFFF" w:themeColor="background1"/>
          <w:sz w:val="2"/>
          <w:szCs w:val="2"/>
          <w:vertAlign w:val="superscript"/>
          <w:rtl/>
          <w:lang w:bidi="ar-IQ"/>
        </w:rPr>
        <w:t>(</w:t>
      </w:r>
      <w:r w:rsidRPr="003D6A32">
        <w:rPr>
          <w:rStyle w:val="EndnoteReference"/>
          <w:rFonts w:ascii="Arial" w:hAnsi="Arial" w:cs="Arial"/>
          <w:color w:val="FFFFFF" w:themeColor="background1"/>
          <w:sz w:val="2"/>
          <w:szCs w:val="2"/>
          <w:rtl/>
          <w:lang w:bidi="ar-IQ"/>
        </w:rPr>
        <w:endnoteRef/>
      </w:r>
      <w:r w:rsidRPr="003D6A32">
        <w:rPr>
          <w:rFonts w:ascii="Arial" w:hAnsi="Arial" w:cs="Arial"/>
          <w:color w:val="FFFFFF" w:themeColor="background1"/>
          <w:sz w:val="2"/>
          <w:szCs w:val="2"/>
          <w:vertAlign w:val="superscript"/>
          <w:rtl/>
          <w:lang w:bidi="ar-IQ"/>
        </w:rPr>
        <w:t>)</w:t>
      </w:r>
      <w:r w:rsidRPr="003D6A32">
        <w:rPr>
          <w:rFonts w:hint="cs"/>
          <w:color w:val="FFFFFF" w:themeColor="background1"/>
          <w:sz w:val="2"/>
          <w:szCs w:val="2"/>
          <w:rtl/>
          <w:lang w:bidi="ar-IQ"/>
        </w:rPr>
        <w:t xml:space="preserve"> </w:t>
      </w:r>
      <w:r w:rsidRPr="003D6A32">
        <w:rPr>
          <w:color w:val="FFFFFF" w:themeColor="background1"/>
          <w:sz w:val="2"/>
          <w:szCs w:val="2"/>
          <w:rtl/>
          <w:lang w:bidi="ar-IQ"/>
        </w:rPr>
        <w:t xml:space="preserve">الفاتحة </w:t>
      </w:r>
      <w:r w:rsidRPr="003D6A32">
        <w:rPr>
          <w:rFonts w:hint="cs"/>
          <w:color w:val="FFFFFF" w:themeColor="background1"/>
          <w:sz w:val="2"/>
          <w:szCs w:val="2"/>
          <w:rtl/>
          <w:lang w:bidi="ar-IQ"/>
        </w:rPr>
        <w:t xml:space="preserve">: </w:t>
      </w:r>
      <w:r w:rsidRPr="003D6A32">
        <w:rPr>
          <w:color w:val="FFFFFF" w:themeColor="background1"/>
          <w:sz w:val="2"/>
          <w:szCs w:val="2"/>
          <w:rtl/>
          <w:lang w:bidi="ar-IQ"/>
        </w:rPr>
        <w:t xml:space="preserve">6 </w:t>
      </w:r>
    </w:p>
  </w:endnote>
  <w:endnote w:id="44">
    <w:p w:rsidR="001D725D" w:rsidRPr="003D6A32" w:rsidRDefault="001D725D" w:rsidP="00A737F2">
      <w:pPr>
        <w:pStyle w:val="EndnoteText"/>
        <w:rPr>
          <w:rFonts w:ascii="Arial" w:hAnsi="Arial" w:cs="Arial"/>
          <w:color w:val="FFFFFF" w:themeColor="background1"/>
          <w:sz w:val="2"/>
          <w:szCs w:val="2"/>
          <w:lang w:bidi="ar-IQ"/>
        </w:rPr>
      </w:pPr>
      <w:r w:rsidRPr="003D6A32">
        <w:rPr>
          <w:rFonts w:ascii="Arial" w:hAnsi="Arial" w:cs="Arial"/>
          <w:color w:val="FFFFFF" w:themeColor="background1"/>
          <w:sz w:val="2"/>
          <w:szCs w:val="2"/>
          <w:vertAlign w:val="superscript"/>
          <w:rtl/>
          <w:lang w:bidi="ar-IQ"/>
        </w:rPr>
        <w:t>(</w:t>
      </w:r>
      <w:r w:rsidRPr="003D6A32">
        <w:rPr>
          <w:rStyle w:val="EndnoteReference"/>
          <w:rFonts w:ascii="Arial" w:hAnsi="Arial" w:cs="Arial"/>
          <w:color w:val="FFFFFF" w:themeColor="background1"/>
          <w:sz w:val="2"/>
          <w:szCs w:val="2"/>
          <w:rtl/>
          <w:lang w:bidi="ar-IQ"/>
        </w:rPr>
        <w:endnoteRef/>
      </w:r>
      <w:r w:rsidRPr="003D6A32">
        <w:rPr>
          <w:rFonts w:ascii="Arial" w:hAnsi="Arial" w:cs="Arial"/>
          <w:color w:val="FFFFFF" w:themeColor="background1"/>
          <w:sz w:val="2"/>
          <w:szCs w:val="2"/>
          <w:vertAlign w:val="superscript"/>
          <w:rtl/>
          <w:lang w:bidi="ar-IQ"/>
        </w:rPr>
        <w:t>)</w:t>
      </w:r>
      <w:r w:rsidRPr="003D6A32">
        <w:rPr>
          <w:rFonts w:hint="cs"/>
          <w:color w:val="FFFFFF" w:themeColor="background1"/>
          <w:sz w:val="2"/>
          <w:szCs w:val="2"/>
          <w:rtl/>
          <w:lang w:bidi="ar-IQ"/>
        </w:rPr>
        <w:t xml:space="preserve"> </w:t>
      </w:r>
      <w:r w:rsidRPr="003D6A32">
        <w:rPr>
          <w:color w:val="FFFFFF" w:themeColor="background1"/>
          <w:sz w:val="2"/>
          <w:szCs w:val="2"/>
          <w:rtl/>
          <w:lang w:bidi="ar-IQ"/>
        </w:rPr>
        <w:t xml:space="preserve">الفاتحة </w:t>
      </w:r>
      <w:r w:rsidRPr="003D6A32">
        <w:rPr>
          <w:rFonts w:hint="cs"/>
          <w:color w:val="FFFFFF" w:themeColor="background1"/>
          <w:sz w:val="2"/>
          <w:szCs w:val="2"/>
          <w:rtl/>
          <w:lang w:bidi="ar-IQ"/>
        </w:rPr>
        <w:t xml:space="preserve">: </w:t>
      </w:r>
      <w:r w:rsidRPr="003D6A32">
        <w:rPr>
          <w:color w:val="FFFFFF" w:themeColor="background1"/>
          <w:sz w:val="2"/>
          <w:szCs w:val="2"/>
          <w:rtl/>
          <w:lang w:bidi="ar-IQ"/>
        </w:rPr>
        <w:t xml:space="preserve">7 </w:t>
      </w:r>
    </w:p>
  </w:endnote>
  <w:endnote w:id="45">
    <w:p w:rsidR="001D725D" w:rsidRPr="003D6A32" w:rsidRDefault="001D725D" w:rsidP="008E2306">
      <w:pPr>
        <w:pStyle w:val="EndnoteText"/>
        <w:rPr>
          <w:rFonts w:ascii="Arial" w:hAnsi="Arial" w:cs="Arial"/>
          <w:color w:val="FFFFFF" w:themeColor="background1"/>
          <w:sz w:val="2"/>
          <w:szCs w:val="2"/>
          <w:lang w:bidi="ar-IQ"/>
        </w:rPr>
      </w:pPr>
      <w:r w:rsidRPr="003D6A32">
        <w:rPr>
          <w:rFonts w:ascii="Arial" w:hAnsi="Arial" w:cs="Arial"/>
          <w:color w:val="FFFFFF" w:themeColor="background1"/>
          <w:sz w:val="2"/>
          <w:szCs w:val="2"/>
          <w:vertAlign w:val="superscript"/>
          <w:rtl/>
          <w:lang w:bidi="ar-IQ"/>
        </w:rPr>
        <w:t>(</w:t>
      </w:r>
      <w:r w:rsidRPr="003D6A32">
        <w:rPr>
          <w:rStyle w:val="EndnoteReference"/>
          <w:rFonts w:ascii="Arial" w:hAnsi="Arial" w:cs="Arial"/>
          <w:color w:val="FFFFFF" w:themeColor="background1"/>
          <w:sz w:val="2"/>
          <w:szCs w:val="2"/>
          <w:rtl/>
          <w:lang w:bidi="ar-IQ"/>
        </w:rPr>
        <w:endnoteRef/>
      </w:r>
      <w:r w:rsidRPr="003D6A32">
        <w:rPr>
          <w:rFonts w:ascii="Arial" w:hAnsi="Arial" w:cs="Arial"/>
          <w:color w:val="FFFFFF" w:themeColor="background1"/>
          <w:sz w:val="2"/>
          <w:szCs w:val="2"/>
          <w:vertAlign w:val="superscript"/>
          <w:rtl/>
          <w:lang w:bidi="ar-IQ"/>
        </w:rPr>
        <w:t>)</w:t>
      </w:r>
      <w:r w:rsidRPr="003D6A32">
        <w:rPr>
          <w:rFonts w:hint="cs"/>
          <w:color w:val="FFFFFF" w:themeColor="background1"/>
          <w:sz w:val="2"/>
          <w:szCs w:val="2"/>
          <w:rtl/>
          <w:lang w:bidi="ar-IQ"/>
        </w:rPr>
        <w:t xml:space="preserve"> </w:t>
      </w:r>
      <w:r w:rsidRPr="003D6A32">
        <w:rPr>
          <w:color w:val="FFFFFF" w:themeColor="background1"/>
          <w:sz w:val="2"/>
          <w:szCs w:val="2"/>
          <w:rtl/>
          <w:lang w:bidi="ar-IQ"/>
        </w:rPr>
        <w:t xml:space="preserve">ينظر </w:t>
      </w:r>
      <w:r w:rsidRPr="003D6A32">
        <w:rPr>
          <w:rFonts w:hint="cs"/>
          <w:color w:val="FFFFFF" w:themeColor="background1"/>
          <w:sz w:val="2"/>
          <w:szCs w:val="2"/>
          <w:rtl/>
          <w:lang w:bidi="ar-IQ"/>
        </w:rPr>
        <w:t xml:space="preserve">: </w:t>
      </w:r>
      <w:r w:rsidRPr="003D6A32">
        <w:rPr>
          <w:color w:val="FFFFFF" w:themeColor="background1"/>
          <w:sz w:val="2"/>
          <w:szCs w:val="2"/>
          <w:rtl/>
          <w:lang w:bidi="ar-IQ"/>
        </w:rPr>
        <w:t xml:space="preserve">القرآن من التفسير الموروث </w:t>
      </w:r>
      <w:r w:rsidRPr="003D6A32">
        <w:rPr>
          <w:rFonts w:ascii="Arial" w:hAnsi="Arial" w:cs="Arial" w:hint="cs"/>
          <w:color w:val="FFFFFF" w:themeColor="background1"/>
          <w:sz w:val="2"/>
          <w:szCs w:val="2"/>
          <w:rtl/>
          <w:lang w:bidi="ar-IQ"/>
        </w:rPr>
        <w:t>: 129</w:t>
      </w:r>
    </w:p>
  </w:endnote>
  <w:endnote w:id="46">
    <w:p w:rsidR="001D725D" w:rsidRPr="003D6A32" w:rsidRDefault="001D725D" w:rsidP="00E8489A">
      <w:pPr>
        <w:pStyle w:val="EndnoteText"/>
        <w:rPr>
          <w:rFonts w:ascii="Arial" w:hAnsi="Arial" w:cs="Arial"/>
          <w:color w:val="FFFFFF" w:themeColor="background1"/>
          <w:sz w:val="2"/>
          <w:szCs w:val="2"/>
          <w:lang w:bidi="ar-IQ"/>
        </w:rPr>
      </w:pPr>
      <w:r w:rsidRPr="003D6A32">
        <w:rPr>
          <w:rFonts w:ascii="Arial" w:hAnsi="Arial" w:cs="Arial"/>
          <w:color w:val="FFFFFF" w:themeColor="background1"/>
          <w:sz w:val="2"/>
          <w:szCs w:val="2"/>
          <w:vertAlign w:val="superscript"/>
          <w:rtl/>
          <w:lang w:bidi="ar-IQ"/>
        </w:rPr>
        <w:t>(</w:t>
      </w:r>
      <w:r w:rsidRPr="003D6A32">
        <w:rPr>
          <w:rStyle w:val="EndnoteReference"/>
          <w:rFonts w:ascii="Arial" w:hAnsi="Arial" w:cs="Arial"/>
          <w:color w:val="FFFFFF" w:themeColor="background1"/>
          <w:sz w:val="2"/>
          <w:szCs w:val="2"/>
          <w:rtl/>
          <w:lang w:bidi="ar-IQ"/>
        </w:rPr>
        <w:endnoteRef/>
      </w:r>
      <w:r w:rsidRPr="003D6A32">
        <w:rPr>
          <w:rFonts w:ascii="Arial" w:hAnsi="Arial" w:cs="Arial"/>
          <w:color w:val="FFFFFF" w:themeColor="background1"/>
          <w:sz w:val="2"/>
          <w:szCs w:val="2"/>
          <w:vertAlign w:val="superscript"/>
          <w:rtl/>
          <w:lang w:bidi="ar-IQ"/>
        </w:rPr>
        <w:t>)</w:t>
      </w:r>
      <w:r w:rsidRPr="003D6A32">
        <w:rPr>
          <w:rFonts w:ascii="Arial" w:hAnsi="Arial" w:cs="Arial" w:hint="cs"/>
          <w:color w:val="FFFFFF" w:themeColor="background1"/>
          <w:sz w:val="2"/>
          <w:szCs w:val="2"/>
          <w:rtl/>
          <w:lang w:bidi="ar-IQ"/>
        </w:rPr>
        <w:t xml:space="preserve"> </w:t>
      </w:r>
      <w:r w:rsidRPr="003D6A32">
        <w:rPr>
          <w:rFonts w:ascii="Arial" w:hAnsi="Arial" w:cs="Arial"/>
          <w:color w:val="FFFFFF" w:themeColor="background1"/>
          <w:sz w:val="2"/>
          <w:szCs w:val="2"/>
          <w:rtl/>
          <w:lang w:bidi="ar-IQ"/>
        </w:rPr>
        <w:t xml:space="preserve">القرآن من التفسير الموروث </w:t>
      </w:r>
      <w:r w:rsidRPr="003D6A32">
        <w:rPr>
          <w:rFonts w:ascii="Arial" w:hAnsi="Arial" w:cs="Arial" w:hint="cs"/>
          <w:color w:val="FFFFFF" w:themeColor="background1"/>
          <w:sz w:val="2"/>
          <w:szCs w:val="2"/>
          <w:rtl/>
          <w:lang w:bidi="ar-IQ"/>
        </w:rPr>
        <w:t xml:space="preserve">: </w:t>
      </w:r>
      <w:r w:rsidRPr="003D6A32">
        <w:rPr>
          <w:rFonts w:ascii="Arial" w:hAnsi="Arial" w:cs="Arial"/>
          <w:color w:val="FFFFFF" w:themeColor="background1"/>
          <w:sz w:val="2"/>
          <w:szCs w:val="2"/>
          <w:rtl/>
          <w:lang w:bidi="ar-IQ"/>
        </w:rPr>
        <w:t xml:space="preserve">129 </w:t>
      </w:r>
    </w:p>
  </w:endnote>
  <w:endnote w:id="47">
    <w:p w:rsidR="001D725D" w:rsidRPr="003D6A32" w:rsidRDefault="001D725D" w:rsidP="00E8489A">
      <w:pPr>
        <w:pStyle w:val="EndnoteText"/>
        <w:rPr>
          <w:rFonts w:ascii="Arial" w:hAnsi="Arial" w:cs="Arial"/>
          <w:color w:val="FFFFFF" w:themeColor="background1"/>
          <w:sz w:val="2"/>
          <w:szCs w:val="2"/>
          <w:lang w:bidi="ar-IQ"/>
        </w:rPr>
      </w:pPr>
      <w:r w:rsidRPr="003D6A32">
        <w:rPr>
          <w:rFonts w:ascii="Arial" w:hAnsi="Arial" w:cs="Arial"/>
          <w:color w:val="FFFFFF" w:themeColor="background1"/>
          <w:sz w:val="2"/>
          <w:szCs w:val="2"/>
          <w:vertAlign w:val="superscript"/>
          <w:rtl/>
          <w:lang w:bidi="ar-IQ"/>
        </w:rPr>
        <w:t>(</w:t>
      </w:r>
      <w:r w:rsidRPr="003D6A32">
        <w:rPr>
          <w:rStyle w:val="EndnoteReference"/>
          <w:rFonts w:ascii="Arial" w:hAnsi="Arial" w:cs="Arial"/>
          <w:color w:val="FFFFFF" w:themeColor="background1"/>
          <w:sz w:val="2"/>
          <w:szCs w:val="2"/>
          <w:rtl/>
          <w:lang w:bidi="ar-IQ"/>
        </w:rPr>
        <w:endnoteRef/>
      </w:r>
      <w:r w:rsidRPr="003D6A32">
        <w:rPr>
          <w:rFonts w:ascii="Arial" w:hAnsi="Arial" w:cs="Arial"/>
          <w:color w:val="FFFFFF" w:themeColor="background1"/>
          <w:sz w:val="2"/>
          <w:szCs w:val="2"/>
          <w:vertAlign w:val="superscript"/>
          <w:rtl/>
          <w:lang w:bidi="ar-IQ"/>
        </w:rPr>
        <w:t>)</w:t>
      </w:r>
      <w:r w:rsidRPr="003D6A32">
        <w:rPr>
          <w:rFonts w:ascii="Arial" w:hAnsi="Arial" w:cs="Arial" w:hint="cs"/>
          <w:color w:val="FFFFFF" w:themeColor="background1"/>
          <w:sz w:val="2"/>
          <w:szCs w:val="2"/>
          <w:rtl/>
          <w:lang w:bidi="ar-IQ"/>
        </w:rPr>
        <w:t xml:space="preserve"> المصدر </w:t>
      </w:r>
      <w:r w:rsidRPr="003D6A32">
        <w:rPr>
          <w:rFonts w:ascii="Arial" w:hAnsi="Arial" w:cs="Arial"/>
          <w:color w:val="FFFFFF" w:themeColor="background1"/>
          <w:sz w:val="2"/>
          <w:szCs w:val="2"/>
          <w:rtl/>
          <w:lang w:bidi="ar-IQ"/>
        </w:rPr>
        <w:t xml:space="preserve">نفسه </w:t>
      </w:r>
      <w:r w:rsidRPr="003D6A32">
        <w:rPr>
          <w:rFonts w:ascii="Arial" w:hAnsi="Arial" w:cs="Arial" w:hint="cs"/>
          <w:color w:val="FFFFFF" w:themeColor="background1"/>
          <w:sz w:val="2"/>
          <w:szCs w:val="2"/>
          <w:rtl/>
          <w:lang w:bidi="ar-IQ"/>
        </w:rPr>
        <w:t>:</w:t>
      </w:r>
      <w:r w:rsidRPr="003D6A32">
        <w:rPr>
          <w:rFonts w:ascii="Arial" w:hAnsi="Arial" w:cs="Arial"/>
          <w:color w:val="FFFFFF" w:themeColor="background1"/>
          <w:sz w:val="2"/>
          <w:szCs w:val="2"/>
          <w:rtl/>
          <w:lang w:bidi="ar-IQ"/>
        </w:rPr>
        <w:t xml:space="preserve">130 </w:t>
      </w:r>
    </w:p>
  </w:endnote>
  <w:endnote w:id="48">
    <w:p w:rsidR="001D725D" w:rsidRPr="003D6A32" w:rsidRDefault="001D725D" w:rsidP="008E2306">
      <w:pPr>
        <w:pStyle w:val="EndnoteText"/>
        <w:rPr>
          <w:rFonts w:ascii="Arial" w:hAnsi="Arial" w:cs="Arial"/>
          <w:color w:val="FFFFFF" w:themeColor="background1"/>
          <w:sz w:val="2"/>
          <w:szCs w:val="2"/>
          <w:lang w:bidi="ar-IQ"/>
        </w:rPr>
      </w:pPr>
      <w:r w:rsidRPr="003D6A32">
        <w:rPr>
          <w:rFonts w:ascii="Arial" w:hAnsi="Arial" w:cs="Arial"/>
          <w:color w:val="FFFFFF" w:themeColor="background1"/>
          <w:sz w:val="2"/>
          <w:szCs w:val="2"/>
          <w:vertAlign w:val="superscript"/>
          <w:rtl/>
          <w:lang w:bidi="ar-IQ"/>
        </w:rPr>
        <w:t>(</w:t>
      </w:r>
      <w:r w:rsidRPr="003D6A32">
        <w:rPr>
          <w:rStyle w:val="EndnoteReference"/>
          <w:rFonts w:ascii="Arial" w:hAnsi="Arial" w:cs="Arial"/>
          <w:color w:val="FFFFFF" w:themeColor="background1"/>
          <w:sz w:val="2"/>
          <w:szCs w:val="2"/>
          <w:rtl/>
          <w:lang w:bidi="ar-IQ"/>
        </w:rPr>
        <w:endnoteRef/>
      </w:r>
      <w:r w:rsidRPr="003D6A32">
        <w:rPr>
          <w:rFonts w:ascii="Arial" w:hAnsi="Arial" w:cs="Arial"/>
          <w:color w:val="FFFFFF" w:themeColor="background1"/>
          <w:sz w:val="2"/>
          <w:szCs w:val="2"/>
          <w:vertAlign w:val="superscript"/>
          <w:rtl/>
          <w:lang w:bidi="ar-IQ"/>
        </w:rPr>
        <w:t>)</w:t>
      </w:r>
      <w:r w:rsidRPr="003D6A32">
        <w:rPr>
          <w:rFonts w:ascii="Arial" w:hAnsi="Arial" w:cs="Arial" w:hint="cs"/>
          <w:color w:val="FFFFFF" w:themeColor="background1"/>
          <w:sz w:val="2"/>
          <w:szCs w:val="2"/>
          <w:vertAlign w:val="superscript"/>
          <w:rtl/>
          <w:lang w:bidi="ar-IQ"/>
        </w:rPr>
        <w:t xml:space="preserve"> </w:t>
      </w:r>
      <w:r w:rsidRPr="003D6A32">
        <w:rPr>
          <w:rFonts w:ascii="Arial" w:hAnsi="Arial" w:cs="Arial" w:hint="cs"/>
          <w:color w:val="FFFFFF" w:themeColor="background1"/>
          <w:sz w:val="2"/>
          <w:szCs w:val="2"/>
          <w:rtl/>
          <w:lang w:bidi="ar-IQ"/>
        </w:rPr>
        <w:t xml:space="preserve">المصدر </w:t>
      </w:r>
      <w:r w:rsidRPr="003D6A32">
        <w:rPr>
          <w:rFonts w:ascii="Arial" w:hAnsi="Arial" w:cs="Arial"/>
          <w:color w:val="FFFFFF" w:themeColor="background1"/>
          <w:sz w:val="2"/>
          <w:szCs w:val="2"/>
          <w:rtl/>
          <w:lang w:bidi="ar-IQ"/>
        </w:rPr>
        <w:t xml:space="preserve">نفسه </w:t>
      </w:r>
    </w:p>
  </w:endnote>
  <w:endnote w:id="49">
    <w:p w:rsidR="001D725D" w:rsidRPr="003D6A32" w:rsidRDefault="001D725D" w:rsidP="00E8489A">
      <w:pPr>
        <w:pStyle w:val="EndnoteText"/>
        <w:rPr>
          <w:rFonts w:ascii="Arial" w:hAnsi="Arial" w:cs="Arial"/>
          <w:color w:val="FFFFFF" w:themeColor="background1"/>
          <w:sz w:val="2"/>
          <w:szCs w:val="2"/>
          <w:lang w:bidi="ar-IQ"/>
        </w:rPr>
      </w:pPr>
      <w:r w:rsidRPr="003D6A32">
        <w:rPr>
          <w:rFonts w:ascii="Arial" w:hAnsi="Arial" w:cs="Arial"/>
          <w:color w:val="FFFFFF" w:themeColor="background1"/>
          <w:sz w:val="2"/>
          <w:szCs w:val="2"/>
          <w:vertAlign w:val="superscript"/>
          <w:rtl/>
          <w:lang w:bidi="ar-IQ"/>
        </w:rPr>
        <w:t>(</w:t>
      </w:r>
      <w:r w:rsidRPr="003D6A32">
        <w:rPr>
          <w:rStyle w:val="EndnoteReference"/>
          <w:rFonts w:ascii="Arial" w:hAnsi="Arial" w:cs="Arial"/>
          <w:color w:val="FFFFFF" w:themeColor="background1"/>
          <w:sz w:val="2"/>
          <w:szCs w:val="2"/>
          <w:rtl/>
          <w:lang w:bidi="ar-IQ"/>
        </w:rPr>
        <w:endnoteRef/>
      </w:r>
      <w:r w:rsidRPr="003D6A32">
        <w:rPr>
          <w:rFonts w:ascii="Arial" w:hAnsi="Arial" w:cs="Arial"/>
          <w:color w:val="FFFFFF" w:themeColor="background1"/>
          <w:sz w:val="2"/>
          <w:szCs w:val="2"/>
          <w:vertAlign w:val="superscript"/>
          <w:rtl/>
          <w:lang w:bidi="ar-IQ"/>
        </w:rPr>
        <w:t>)</w:t>
      </w:r>
      <w:r w:rsidRPr="003D6A32">
        <w:rPr>
          <w:rFonts w:ascii="Arial" w:hAnsi="Arial" w:cs="Arial" w:hint="cs"/>
          <w:color w:val="FFFFFF" w:themeColor="background1"/>
          <w:sz w:val="2"/>
          <w:szCs w:val="2"/>
          <w:vertAlign w:val="superscript"/>
          <w:rtl/>
          <w:lang w:bidi="ar-IQ"/>
        </w:rPr>
        <w:t xml:space="preserve"> </w:t>
      </w:r>
      <w:r w:rsidRPr="003D6A32">
        <w:rPr>
          <w:rFonts w:ascii="Arial" w:hAnsi="Arial" w:cs="Arial" w:hint="cs"/>
          <w:color w:val="FFFFFF" w:themeColor="background1"/>
          <w:sz w:val="2"/>
          <w:szCs w:val="2"/>
          <w:rtl/>
          <w:lang w:bidi="ar-IQ"/>
        </w:rPr>
        <w:t xml:space="preserve">المصدر </w:t>
      </w:r>
      <w:r w:rsidRPr="003D6A32">
        <w:rPr>
          <w:rFonts w:ascii="Arial" w:hAnsi="Arial" w:cs="Arial"/>
          <w:color w:val="FFFFFF" w:themeColor="background1"/>
          <w:sz w:val="2"/>
          <w:szCs w:val="2"/>
          <w:rtl/>
          <w:lang w:bidi="ar-IQ"/>
        </w:rPr>
        <w:t xml:space="preserve">نفسه </w:t>
      </w:r>
      <w:r w:rsidRPr="003D6A32">
        <w:rPr>
          <w:rFonts w:ascii="Arial" w:hAnsi="Arial" w:cs="Arial" w:hint="cs"/>
          <w:color w:val="FFFFFF" w:themeColor="background1"/>
          <w:sz w:val="2"/>
          <w:szCs w:val="2"/>
          <w:rtl/>
          <w:lang w:bidi="ar-IQ"/>
        </w:rPr>
        <w:t xml:space="preserve">: </w:t>
      </w:r>
      <w:r w:rsidRPr="003D6A32">
        <w:rPr>
          <w:rFonts w:ascii="Arial" w:hAnsi="Arial" w:cs="Arial"/>
          <w:color w:val="FFFFFF" w:themeColor="background1"/>
          <w:sz w:val="2"/>
          <w:szCs w:val="2"/>
          <w:rtl/>
          <w:lang w:bidi="ar-IQ"/>
        </w:rPr>
        <w:t xml:space="preserve">131 </w:t>
      </w:r>
    </w:p>
  </w:endnote>
  <w:endnote w:id="50">
    <w:p w:rsidR="001D725D" w:rsidRPr="003D6A32" w:rsidRDefault="001D725D" w:rsidP="00E8489A">
      <w:pPr>
        <w:pStyle w:val="EndnoteText"/>
        <w:rPr>
          <w:rFonts w:ascii="Arial" w:hAnsi="Arial" w:cs="Arial"/>
          <w:color w:val="FFFFFF" w:themeColor="background1"/>
          <w:sz w:val="2"/>
          <w:szCs w:val="2"/>
          <w:lang w:bidi="ar-IQ"/>
        </w:rPr>
      </w:pPr>
      <w:r w:rsidRPr="003D6A32">
        <w:rPr>
          <w:rFonts w:ascii="Arial" w:hAnsi="Arial" w:cs="Arial"/>
          <w:color w:val="FFFFFF" w:themeColor="background1"/>
          <w:sz w:val="2"/>
          <w:szCs w:val="2"/>
          <w:vertAlign w:val="superscript"/>
          <w:rtl/>
          <w:lang w:bidi="ar-IQ"/>
        </w:rPr>
        <w:t>(</w:t>
      </w:r>
      <w:r w:rsidRPr="003D6A32">
        <w:rPr>
          <w:rStyle w:val="EndnoteReference"/>
          <w:rFonts w:ascii="Arial" w:hAnsi="Arial" w:cs="Arial"/>
          <w:color w:val="FFFFFF" w:themeColor="background1"/>
          <w:sz w:val="2"/>
          <w:szCs w:val="2"/>
          <w:rtl/>
          <w:lang w:bidi="ar-IQ"/>
        </w:rPr>
        <w:endnoteRef/>
      </w:r>
      <w:r w:rsidRPr="003D6A32">
        <w:rPr>
          <w:rFonts w:ascii="Arial" w:hAnsi="Arial" w:cs="Arial"/>
          <w:color w:val="FFFFFF" w:themeColor="background1"/>
          <w:sz w:val="2"/>
          <w:szCs w:val="2"/>
          <w:vertAlign w:val="superscript"/>
          <w:rtl/>
          <w:lang w:bidi="ar-IQ"/>
        </w:rPr>
        <w:t>)</w:t>
      </w:r>
      <w:r w:rsidRPr="003D6A32">
        <w:rPr>
          <w:rFonts w:ascii="Arial" w:hAnsi="Arial" w:cs="Arial" w:hint="cs"/>
          <w:color w:val="FFFFFF" w:themeColor="background1"/>
          <w:sz w:val="2"/>
          <w:szCs w:val="2"/>
          <w:vertAlign w:val="superscript"/>
          <w:rtl/>
          <w:lang w:bidi="ar-IQ"/>
        </w:rPr>
        <w:t xml:space="preserve"> </w:t>
      </w:r>
      <w:r w:rsidRPr="003D6A32">
        <w:rPr>
          <w:rFonts w:ascii="Arial" w:hAnsi="Arial" w:cs="Arial" w:hint="cs"/>
          <w:color w:val="FFFFFF" w:themeColor="background1"/>
          <w:sz w:val="2"/>
          <w:szCs w:val="2"/>
          <w:rtl/>
          <w:lang w:bidi="ar-IQ"/>
        </w:rPr>
        <w:t xml:space="preserve">المصدر </w:t>
      </w:r>
      <w:r w:rsidRPr="003D6A32">
        <w:rPr>
          <w:rFonts w:ascii="Arial" w:hAnsi="Arial" w:cs="Arial"/>
          <w:color w:val="FFFFFF" w:themeColor="background1"/>
          <w:sz w:val="2"/>
          <w:szCs w:val="2"/>
          <w:rtl/>
          <w:lang w:bidi="ar-IQ"/>
        </w:rPr>
        <w:t xml:space="preserve">نفسه </w:t>
      </w:r>
      <w:r w:rsidRPr="003D6A32">
        <w:rPr>
          <w:rFonts w:ascii="Arial" w:hAnsi="Arial" w:cs="Arial" w:hint="cs"/>
          <w:color w:val="FFFFFF" w:themeColor="background1"/>
          <w:sz w:val="2"/>
          <w:szCs w:val="2"/>
          <w:rtl/>
          <w:lang w:bidi="ar-IQ"/>
        </w:rPr>
        <w:t>:</w:t>
      </w:r>
      <w:r w:rsidRPr="003D6A32">
        <w:rPr>
          <w:rFonts w:ascii="Arial" w:hAnsi="Arial" w:cs="Arial"/>
          <w:color w:val="FFFFFF" w:themeColor="background1"/>
          <w:sz w:val="2"/>
          <w:szCs w:val="2"/>
          <w:rtl/>
          <w:lang w:bidi="ar-IQ"/>
        </w:rPr>
        <w:t xml:space="preserve"> 132 </w:t>
      </w:r>
    </w:p>
  </w:endnote>
  <w:endnote w:id="51">
    <w:p w:rsidR="001D725D" w:rsidRPr="003D6A32" w:rsidRDefault="001D725D" w:rsidP="00174036">
      <w:pPr>
        <w:pStyle w:val="EndnoteText"/>
        <w:rPr>
          <w:rFonts w:ascii="Arial" w:hAnsi="Arial" w:cs="Arial"/>
          <w:color w:val="FFFFFF" w:themeColor="background1"/>
          <w:sz w:val="2"/>
          <w:szCs w:val="2"/>
          <w:lang w:bidi="ar-IQ"/>
        </w:rPr>
      </w:pPr>
      <w:r w:rsidRPr="003D6A32">
        <w:rPr>
          <w:rFonts w:ascii="Arial" w:hAnsi="Arial" w:cs="Arial"/>
          <w:color w:val="FFFFFF" w:themeColor="background1"/>
          <w:sz w:val="2"/>
          <w:szCs w:val="2"/>
          <w:vertAlign w:val="superscript"/>
          <w:rtl/>
          <w:lang w:bidi="ar-IQ"/>
        </w:rPr>
        <w:t>(</w:t>
      </w:r>
      <w:r w:rsidRPr="003D6A32">
        <w:rPr>
          <w:rStyle w:val="EndnoteReference"/>
          <w:rFonts w:ascii="Arial" w:hAnsi="Arial" w:cs="Arial"/>
          <w:color w:val="FFFFFF" w:themeColor="background1"/>
          <w:sz w:val="2"/>
          <w:szCs w:val="2"/>
          <w:rtl/>
          <w:lang w:bidi="ar-IQ"/>
        </w:rPr>
        <w:endnoteRef/>
      </w:r>
      <w:r w:rsidRPr="003D6A32">
        <w:rPr>
          <w:rFonts w:ascii="Arial" w:hAnsi="Arial" w:cs="Arial"/>
          <w:color w:val="FFFFFF" w:themeColor="background1"/>
          <w:sz w:val="2"/>
          <w:szCs w:val="2"/>
          <w:vertAlign w:val="superscript"/>
          <w:rtl/>
          <w:lang w:bidi="ar-IQ"/>
        </w:rPr>
        <w:t>)</w:t>
      </w:r>
      <w:r w:rsidRPr="003D6A32">
        <w:rPr>
          <w:rFonts w:ascii="Arial" w:hAnsi="Arial" w:cs="Arial" w:hint="cs"/>
          <w:color w:val="FFFFFF" w:themeColor="background1"/>
          <w:sz w:val="2"/>
          <w:szCs w:val="2"/>
          <w:rtl/>
          <w:lang w:bidi="ar-IQ"/>
        </w:rPr>
        <w:t xml:space="preserve"> </w:t>
      </w:r>
      <w:r w:rsidRPr="003D6A32">
        <w:rPr>
          <w:rFonts w:ascii="Arial" w:hAnsi="Arial" w:cs="Arial"/>
          <w:color w:val="FFFFFF" w:themeColor="background1"/>
          <w:sz w:val="2"/>
          <w:szCs w:val="2"/>
          <w:rtl/>
          <w:lang w:bidi="ar-IQ"/>
        </w:rPr>
        <w:t>القرآن من التفسير الموروث</w:t>
      </w:r>
      <w:r w:rsidRPr="003D6A32">
        <w:rPr>
          <w:rFonts w:ascii="Arial" w:hAnsi="Arial" w:cs="Arial" w:hint="cs"/>
          <w:color w:val="FFFFFF" w:themeColor="background1"/>
          <w:sz w:val="2"/>
          <w:szCs w:val="2"/>
          <w:rtl/>
          <w:lang w:bidi="ar-IQ"/>
        </w:rPr>
        <w:t xml:space="preserve"> :</w:t>
      </w:r>
      <w:r w:rsidRPr="003D6A32">
        <w:rPr>
          <w:rFonts w:ascii="Arial" w:hAnsi="Arial" w:cs="Arial"/>
          <w:color w:val="FFFFFF" w:themeColor="background1"/>
          <w:sz w:val="2"/>
          <w:szCs w:val="2"/>
          <w:rtl/>
          <w:lang w:bidi="ar-IQ"/>
        </w:rPr>
        <w:t xml:space="preserve"> 133 </w:t>
      </w:r>
    </w:p>
  </w:endnote>
  <w:endnote w:id="52">
    <w:p w:rsidR="001D725D" w:rsidRPr="003D6A32" w:rsidRDefault="001D725D" w:rsidP="008E2306">
      <w:pPr>
        <w:pStyle w:val="EndnoteText"/>
        <w:rPr>
          <w:rFonts w:ascii="Arial" w:hAnsi="Arial" w:cs="Arial"/>
          <w:color w:val="FFFFFF" w:themeColor="background1"/>
          <w:sz w:val="2"/>
          <w:szCs w:val="2"/>
          <w:lang w:bidi="ar-IQ"/>
        </w:rPr>
      </w:pPr>
      <w:r w:rsidRPr="003D6A32">
        <w:rPr>
          <w:rFonts w:ascii="Arial" w:hAnsi="Arial" w:cs="Arial"/>
          <w:color w:val="FFFFFF" w:themeColor="background1"/>
          <w:sz w:val="2"/>
          <w:szCs w:val="2"/>
          <w:vertAlign w:val="superscript"/>
          <w:rtl/>
          <w:lang w:bidi="ar-IQ"/>
        </w:rPr>
        <w:t>(</w:t>
      </w:r>
      <w:r w:rsidRPr="003D6A32">
        <w:rPr>
          <w:rStyle w:val="EndnoteReference"/>
          <w:rFonts w:ascii="Arial" w:hAnsi="Arial" w:cs="Arial"/>
          <w:color w:val="FFFFFF" w:themeColor="background1"/>
          <w:sz w:val="2"/>
          <w:szCs w:val="2"/>
          <w:rtl/>
          <w:lang w:bidi="ar-IQ"/>
        </w:rPr>
        <w:endnoteRef/>
      </w:r>
      <w:r w:rsidRPr="003D6A32">
        <w:rPr>
          <w:rFonts w:ascii="Arial" w:hAnsi="Arial" w:cs="Arial"/>
          <w:color w:val="FFFFFF" w:themeColor="background1"/>
          <w:sz w:val="2"/>
          <w:szCs w:val="2"/>
          <w:vertAlign w:val="superscript"/>
          <w:rtl/>
          <w:lang w:bidi="ar-IQ"/>
        </w:rPr>
        <w:t>)</w:t>
      </w:r>
      <w:r w:rsidRPr="003D6A32">
        <w:rPr>
          <w:rFonts w:ascii="Arial" w:hAnsi="Arial" w:cs="Arial" w:hint="cs"/>
          <w:color w:val="FFFFFF" w:themeColor="background1"/>
          <w:sz w:val="2"/>
          <w:szCs w:val="2"/>
          <w:rtl/>
        </w:rPr>
        <w:t xml:space="preserve"> المصدر </w:t>
      </w:r>
      <w:r w:rsidRPr="003D6A32">
        <w:rPr>
          <w:rFonts w:ascii="Arial" w:hAnsi="Arial" w:cs="Arial"/>
          <w:color w:val="FFFFFF" w:themeColor="background1"/>
          <w:sz w:val="2"/>
          <w:szCs w:val="2"/>
          <w:rtl/>
        </w:rPr>
        <w:t xml:space="preserve">نفسه </w:t>
      </w:r>
      <w:r w:rsidRPr="003D6A32">
        <w:rPr>
          <w:rFonts w:ascii="Arial" w:hAnsi="Arial" w:cs="Arial" w:hint="cs"/>
          <w:color w:val="FFFFFF" w:themeColor="background1"/>
          <w:sz w:val="2"/>
          <w:szCs w:val="2"/>
          <w:rtl/>
        </w:rPr>
        <w:t>: 130</w:t>
      </w:r>
      <w:r w:rsidRPr="003D6A32">
        <w:rPr>
          <w:rFonts w:ascii="Arial" w:hAnsi="Arial" w:cs="Arial"/>
          <w:color w:val="FFFFFF" w:themeColor="background1"/>
          <w:sz w:val="2"/>
          <w:szCs w:val="2"/>
          <w:rtl/>
        </w:rPr>
        <w:t xml:space="preserve"> </w:t>
      </w:r>
    </w:p>
  </w:endnote>
  <w:endnote w:id="53">
    <w:p w:rsidR="001D725D" w:rsidRPr="003D6A32" w:rsidRDefault="001D725D" w:rsidP="00174036">
      <w:pPr>
        <w:pStyle w:val="EndnoteText"/>
        <w:rPr>
          <w:rFonts w:ascii="Arial" w:hAnsi="Arial" w:cs="Arial"/>
          <w:color w:val="FFFFFF" w:themeColor="background1"/>
          <w:sz w:val="2"/>
          <w:szCs w:val="2"/>
          <w:lang w:bidi="ar-IQ"/>
        </w:rPr>
      </w:pPr>
      <w:r w:rsidRPr="003D6A32">
        <w:rPr>
          <w:rFonts w:ascii="Arial" w:hAnsi="Arial" w:cs="Arial"/>
          <w:color w:val="FFFFFF" w:themeColor="background1"/>
          <w:sz w:val="2"/>
          <w:szCs w:val="2"/>
          <w:vertAlign w:val="superscript"/>
          <w:rtl/>
          <w:lang w:bidi="ar-IQ"/>
        </w:rPr>
        <w:t>(</w:t>
      </w:r>
      <w:r w:rsidRPr="003D6A32">
        <w:rPr>
          <w:rStyle w:val="EndnoteReference"/>
          <w:rFonts w:ascii="Arial" w:hAnsi="Arial" w:cs="Arial"/>
          <w:color w:val="FFFFFF" w:themeColor="background1"/>
          <w:sz w:val="2"/>
          <w:szCs w:val="2"/>
          <w:rtl/>
          <w:lang w:bidi="ar-IQ"/>
        </w:rPr>
        <w:endnoteRef/>
      </w:r>
      <w:r w:rsidRPr="003D6A32">
        <w:rPr>
          <w:rFonts w:ascii="Arial" w:hAnsi="Arial" w:cs="Arial"/>
          <w:color w:val="FFFFFF" w:themeColor="background1"/>
          <w:sz w:val="2"/>
          <w:szCs w:val="2"/>
          <w:vertAlign w:val="superscript"/>
          <w:rtl/>
          <w:lang w:bidi="ar-IQ"/>
        </w:rPr>
        <w:t>)</w:t>
      </w:r>
      <w:r w:rsidRPr="003D6A32">
        <w:rPr>
          <w:rFonts w:ascii="Arial" w:hAnsi="Arial" w:cs="Arial" w:hint="cs"/>
          <w:color w:val="FFFFFF" w:themeColor="background1"/>
          <w:sz w:val="2"/>
          <w:szCs w:val="2"/>
          <w:rtl/>
          <w:lang w:bidi="ar-IQ"/>
        </w:rPr>
        <w:t xml:space="preserve"> </w:t>
      </w:r>
      <w:r w:rsidRPr="003D6A32">
        <w:rPr>
          <w:rFonts w:ascii="Arial" w:hAnsi="Arial" w:cs="Arial"/>
          <w:color w:val="FFFFFF" w:themeColor="background1"/>
          <w:sz w:val="2"/>
          <w:szCs w:val="2"/>
          <w:rtl/>
          <w:lang w:bidi="ar-IQ"/>
        </w:rPr>
        <w:t xml:space="preserve">ينظر القرآن من التفسير الموروث إلى </w:t>
      </w:r>
      <w:r w:rsidRPr="003D6A32">
        <w:rPr>
          <w:rFonts w:ascii="Arial" w:hAnsi="Arial" w:cs="Arial" w:hint="cs"/>
          <w:color w:val="FFFFFF" w:themeColor="background1"/>
          <w:sz w:val="2"/>
          <w:szCs w:val="2"/>
          <w:rtl/>
          <w:lang w:bidi="ar-IQ"/>
        </w:rPr>
        <w:t xml:space="preserve">: </w:t>
      </w:r>
      <w:r w:rsidRPr="003D6A32">
        <w:rPr>
          <w:rFonts w:ascii="Arial" w:hAnsi="Arial" w:cs="Arial"/>
          <w:color w:val="FFFFFF" w:themeColor="background1"/>
          <w:sz w:val="2"/>
          <w:szCs w:val="2"/>
          <w:rtl/>
          <w:lang w:bidi="ar-IQ"/>
        </w:rPr>
        <w:t xml:space="preserve">134 </w:t>
      </w:r>
    </w:p>
  </w:endnote>
  <w:endnote w:id="54">
    <w:p w:rsidR="001D725D" w:rsidRPr="003D6A32" w:rsidRDefault="001D725D" w:rsidP="008E2306">
      <w:pPr>
        <w:pStyle w:val="EndnoteText"/>
        <w:rPr>
          <w:rFonts w:ascii="Arial" w:hAnsi="Arial" w:cs="Arial"/>
          <w:color w:val="FFFFFF" w:themeColor="background1"/>
          <w:sz w:val="2"/>
          <w:szCs w:val="2"/>
          <w:lang w:bidi="ar-IQ"/>
        </w:rPr>
      </w:pPr>
      <w:r w:rsidRPr="003D6A32">
        <w:rPr>
          <w:rFonts w:ascii="Arial" w:hAnsi="Arial" w:cs="Arial"/>
          <w:color w:val="FFFFFF" w:themeColor="background1"/>
          <w:sz w:val="2"/>
          <w:szCs w:val="2"/>
          <w:vertAlign w:val="superscript"/>
          <w:rtl/>
          <w:lang w:bidi="ar-IQ"/>
        </w:rPr>
        <w:t>(</w:t>
      </w:r>
      <w:r w:rsidRPr="003D6A32">
        <w:rPr>
          <w:rStyle w:val="EndnoteReference"/>
          <w:rFonts w:ascii="Arial" w:hAnsi="Arial" w:cs="Arial"/>
          <w:color w:val="FFFFFF" w:themeColor="background1"/>
          <w:sz w:val="2"/>
          <w:szCs w:val="2"/>
          <w:rtl/>
          <w:lang w:bidi="ar-IQ"/>
        </w:rPr>
        <w:endnoteRef/>
      </w:r>
      <w:r w:rsidRPr="003D6A32">
        <w:rPr>
          <w:rFonts w:ascii="Arial" w:hAnsi="Arial" w:cs="Arial"/>
          <w:color w:val="FFFFFF" w:themeColor="background1"/>
          <w:sz w:val="2"/>
          <w:szCs w:val="2"/>
          <w:vertAlign w:val="superscript"/>
          <w:rtl/>
          <w:lang w:bidi="ar-IQ"/>
        </w:rPr>
        <w:t>)</w:t>
      </w:r>
      <w:r w:rsidRPr="003D6A32">
        <w:rPr>
          <w:rFonts w:ascii="Arial" w:hAnsi="Arial" w:cs="Arial" w:hint="cs"/>
          <w:color w:val="FFFFFF" w:themeColor="background1"/>
          <w:sz w:val="2"/>
          <w:szCs w:val="2"/>
          <w:rtl/>
        </w:rPr>
        <w:t xml:space="preserve"> المصدر </w:t>
      </w:r>
      <w:r w:rsidRPr="003D6A32">
        <w:rPr>
          <w:rFonts w:ascii="Arial" w:hAnsi="Arial" w:cs="Arial"/>
          <w:color w:val="FFFFFF" w:themeColor="background1"/>
          <w:sz w:val="2"/>
          <w:szCs w:val="2"/>
          <w:rtl/>
        </w:rPr>
        <w:t>نفسه</w:t>
      </w:r>
    </w:p>
  </w:endnote>
  <w:endnote w:id="55">
    <w:p w:rsidR="001D725D" w:rsidRPr="003D6A32" w:rsidRDefault="001D725D" w:rsidP="006841AD">
      <w:pPr>
        <w:pStyle w:val="EndnoteText"/>
        <w:rPr>
          <w:rFonts w:ascii="Arial" w:hAnsi="Arial" w:cs="Arial"/>
          <w:color w:val="FFFFFF" w:themeColor="background1"/>
          <w:sz w:val="2"/>
          <w:szCs w:val="2"/>
          <w:lang w:bidi="ar-IQ"/>
        </w:rPr>
      </w:pPr>
      <w:r w:rsidRPr="003D6A32">
        <w:rPr>
          <w:rFonts w:ascii="Arial" w:hAnsi="Arial" w:cs="Arial"/>
          <w:color w:val="FFFFFF" w:themeColor="background1"/>
          <w:sz w:val="2"/>
          <w:szCs w:val="2"/>
          <w:vertAlign w:val="superscript"/>
          <w:rtl/>
          <w:lang w:bidi="ar-IQ"/>
        </w:rPr>
        <w:t>(</w:t>
      </w:r>
      <w:r w:rsidRPr="003D6A32">
        <w:rPr>
          <w:rStyle w:val="EndnoteReference"/>
          <w:rFonts w:ascii="Arial" w:hAnsi="Arial" w:cs="Arial"/>
          <w:color w:val="FFFFFF" w:themeColor="background1"/>
          <w:sz w:val="2"/>
          <w:szCs w:val="2"/>
          <w:rtl/>
          <w:lang w:bidi="ar-IQ"/>
        </w:rPr>
        <w:endnoteRef/>
      </w:r>
      <w:r w:rsidRPr="003D6A32">
        <w:rPr>
          <w:rFonts w:ascii="Arial" w:hAnsi="Arial" w:cs="Arial"/>
          <w:color w:val="FFFFFF" w:themeColor="background1"/>
          <w:sz w:val="2"/>
          <w:szCs w:val="2"/>
          <w:vertAlign w:val="superscript"/>
          <w:rtl/>
          <w:lang w:bidi="ar-IQ"/>
        </w:rPr>
        <w:t>)</w:t>
      </w:r>
      <w:r w:rsidRPr="003D6A32">
        <w:rPr>
          <w:rFonts w:ascii="Arial" w:hAnsi="Arial" w:cs="Arial" w:hint="cs"/>
          <w:color w:val="FFFFFF" w:themeColor="background1"/>
          <w:sz w:val="2"/>
          <w:szCs w:val="2"/>
          <w:rtl/>
          <w:lang w:bidi="ar-IQ"/>
        </w:rPr>
        <w:t xml:space="preserve"> </w:t>
      </w:r>
      <w:r w:rsidRPr="003D6A32">
        <w:rPr>
          <w:rFonts w:ascii="Arial" w:hAnsi="Arial" w:cs="Arial"/>
          <w:color w:val="FFFFFF" w:themeColor="background1"/>
          <w:sz w:val="2"/>
          <w:szCs w:val="2"/>
          <w:rtl/>
          <w:lang w:bidi="ar-IQ"/>
        </w:rPr>
        <w:t xml:space="preserve">ينظر القرآن من التفسير الموروث إلى </w:t>
      </w:r>
      <w:r w:rsidRPr="003D6A32">
        <w:rPr>
          <w:rFonts w:ascii="Arial" w:hAnsi="Arial" w:cs="Arial" w:hint="cs"/>
          <w:color w:val="FFFFFF" w:themeColor="background1"/>
          <w:sz w:val="2"/>
          <w:szCs w:val="2"/>
          <w:rtl/>
          <w:lang w:bidi="ar-IQ"/>
        </w:rPr>
        <w:t>:</w:t>
      </w:r>
      <w:r w:rsidRPr="003D6A32">
        <w:rPr>
          <w:rFonts w:ascii="Arial" w:hAnsi="Arial" w:cs="Arial"/>
          <w:color w:val="FFFFFF" w:themeColor="background1"/>
          <w:sz w:val="2"/>
          <w:szCs w:val="2"/>
          <w:rtl/>
          <w:lang w:bidi="ar-IQ"/>
        </w:rPr>
        <w:t xml:space="preserve"> 134</w:t>
      </w:r>
    </w:p>
  </w:endnote>
  <w:endnote w:id="56">
    <w:p w:rsidR="001D725D" w:rsidRPr="003D6A32" w:rsidRDefault="001D725D" w:rsidP="008E2306">
      <w:pPr>
        <w:pStyle w:val="EndnoteText"/>
        <w:rPr>
          <w:rFonts w:ascii="Arial" w:hAnsi="Arial" w:cs="Arial"/>
          <w:color w:val="FFFFFF" w:themeColor="background1"/>
          <w:sz w:val="2"/>
          <w:szCs w:val="2"/>
          <w:lang w:bidi="ar-IQ"/>
        </w:rPr>
      </w:pPr>
      <w:r w:rsidRPr="003D6A32">
        <w:rPr>
          <w:rFonts w:ascii="Arial" w:hAnsi="Arial" w:cs="Arial"/>
          <w:color w:val="FFFFFF" w:themeColor="background1"/>
          <w:sz w:val="2"/>
          <w:szCs w:val="2"/>
          <w:vertAlign w:val="superscript"/>
          <w:rtl/>
          <w:lang w:bidi="ar-IQ"/>
        </w:rPr>
        <w:t>(</w:t>
      </w:r>
      <w:r w:rsidRPr="003D6A32">
        <w:rPr>
          <w:rStyle w:val="EndnoteReference"/>
          <w:rFonts w:ascii="Arial" w:hAnsi="Arial" w:cs="Arial"/>
          <w:color w:val="FFFFFF" w:themeColor="background1"/>
          <w:sz w:val="2"/>
          <w:szCs w:val="2"/>
          <w:rtl/>
          <w:lang w:bidi="ar-IQ"/>
        </w:rPr>
        <w:endnoteRef/>
      </w:r>
      <w:r w:rsidRPr="003D6A32">
        <w:rPr>
          <w:rFonts w:ascii="Arial" w:hAnsi="Arial" w:cs="Arial"/>
          <w:color w:val="FFFFFF" w:themeColor="background1"/>
          <w:sz w:val="2"/>
          <w:szCs w:val="2"/>
          <w:vertAlign w:val="superscript"/>
          <w:rtl/>
          <w:lang w:bidi="ar-IQ"/>
        </w:rPr>
        <w:t>)</w:t>
      </w:r>
      <w:r w:rsidRPr="003D6A32">
        <w:rPr>
          <w:rFonts w:ascii="Arial" w:hAnsi="Arial" w:cs="Arial" w:hint="cs"/>
          <w:color w:val="FFFFFF" w:themeColor="background1"/>
          <w:sz w:val="2"/>
          <w:szCs w:val="2"/>
          <w:rtl/>
        </w:rPr>
        <w:t xml:space="preserve"> المصدر </w:t>
      </w:r>
      <w:r w:rsidRPr="003D6A32">
        <w:rPr>
          <w:rFonts w:ascii="Arial" w:hAnsi="Arial" w:cs="Arial"/>
          <w:color w:val="FFFFFF" w:themeColor="background1"/>
          <w:sz w:val="2"/>
          <w:szCs w:val="2"/>
          <w:rtl/>
        </w:rPr>
        <w:t xml:space="preserve">نفسه </w:t>
      </w:r>
    </w:p>
  </w:endnote>
  <w:endnote w:id="57">
    <w:p w:rsidR="001D725D" w:rsidRPr="003D6A32" w:rsidRDefault="001D725D" w:rsidP="006841AD">
      <w:pPr>
        <w:pStyle w:val="EndnoteText"/>
        <w:jc w:val="lowKashida"/>
        <w:rPr>
          <w:rFonts w:ascii="Arial" w:hAnsi="Arial" w:cs="Arial"/>
          <w:color w:val="FFFFFF" w:themeColor="background1"/>
          <w:sz w:val="2"/>
          <w:szCs w:val="2"/>
          <w:rtl/>
          <w:lang w:bidi="ar-IQ"/>
        </w:rPr>
      </w:pPr>
      <w:r w:rsidRPr="003D6A32">
        <w:rPr>
          <w:rFonts w:ascii="Arial" w:hAnsi="Arial" w:cs="Arial"/>
          <w:color w:val="FFFFFF" w:themeColor="background1"/>
          <w:sz w:val="2"/>
          <w:szCs w:val="2"/>
          <w:vertAlign w:val="superscript"/>
          <w:rtl/>
          <w:lang w:bidi="ar-IQ"/>
        </w:rPr>
        <w:t>(</w:t>
      </w:r>
      <w:r w:rsidRPr="003D6A32">
        <w:rPr>
          <w:rStyle w:val="EndnoteReference"/>
          <w:rFonts w:ascii="Arial" w:hAnsi="Arial" w:cs="Arial"/>
          <w:color w:val="FFFFFF" w:themeColor="background1"/>
          <w:sz w:val="2"/>
          <w:szCs w:val="2"/>
          <w:rtl/>
          <w:lang w:bidi="ar-IQ"/>
        </w:rPr>
        <w:endnoteRef/>
      </w:r>
      <w:r w:rsidRPr="003D6A32">
        <w:rPr>
          <w:rFonts w:ascii="Arial" w:hAnsi="Arial" w:cs="Arial"/>
          <w:color w:val="FFFFFF" w:themeColor="background1"/>
          <w:sz w:val="2"/>
          <w:szCs w:val="2"/>
          <w:vertAlign w:val="superscript"/>
          <w:rtl/>
          <w:lang w:bidi="ar-IQ"/>
        </w:rPr>
        <w:t>)</w:t>
      </w:r>
      <w:r w:rsidRPr="003D6A32">
        <w:rPr>
          <w:rFonts w:ascii="Arial" w:hAnsi="Arial" w:cs="Arial" w:hint="cs"/>
          <w:color w:val="FFFFFF" w:themeColor="background1"/>
          <w:sz w:val="2"/>
          <w:szCs w:val="2"/>
          <w:vertAlign w:val="superscript"/>
          <w:rtl/>
          <w:lang w:bidi="ar-IQ"/>
        </w:rPr>
        <w:t xml:space="preserve"> </w:t>
      </w:r>
      <w:r w:rsidRPr="003D6A32">
        <w:rPr>
          <w:rFonts w:ascii="Arial" w:hAnsi="Arial" w:cs="Arial"/>
          <w:color w:val="FFFFFF" w:themeColor="background1"/>
          <w:sz w:val="2"/>
          <w:szCs w:val="2"/>
          <w:rtl/>
        </w:rPr>
        <w:t xml:space="preserve">القرآن من التفسير الموروث </w:t>
      </w:r>
      <w:r w:rsidRPr="003D6A32">
        <w:rPr>
          <w:rFonts w:ascii="Arial" w:hAnsi="Arial" w:cs="Arial" w:hint="cs"/>
          <w:color w:val="FFFFFF" w:themeColor="background1"/>
          <w:sz w:val="2"/>
          <w:szCs w:val="2"/>
          <w:rtl/>
        </w:rPr>
        <w:t>:</w:t>
      </w:r>
      <w:r w:rsidRPr="003D6A32">
        <w:rPr>
          <w:rFonts w:ascii="Arial" w:hAnsi="Arial" w:cs="Arial"/>
          <w:color w:val="FFFFFF" w:themeColor="background1"/>
          <w:sz w:val="2"/>
          <w:szCs w:val="2"/>
          <w:rtl/>
        </w:rPr>
        <w:t xml:space="preserve"> 135</w:t>
      </w:r>
    </w:p>
  </w:endnote>
  <w:endnote w:id="58">
    <w:p w:rsidR="001D725D" w:rsidRPr="003D6A32" w:rsidRDefault="001D725D" w:rsidP="006841AD">
      <w:pPr>
        <w:pStyle w:val="EndnoteText"/>
        <w:jc w:val="lowKashida"/>
        <w:rPr>
          <w:rFonts w:ascii="Arial" w:hAnsi="Arial" w:cs="Arial"/>
          <w:color w:val="FFFFFF" w:themeColor="background1"/>
          <w:sz w:val="2"/>
          <w:szCs w:val="2"/>
          <w:rtl/>
          <w:lang w:bidi="ar-IQ"/>
        </w:rPr>
      </w:pPr>
      <w:r w:rsidRPr="003D6A32">
        <w:rPr>
          <w:rFonts w:ascii="Arial" w:hAnsi="Arial" w:cs="Arial"/>
          <w:color w:val="FFFFFF" w:themeColor="background1"/>
          <w:sz w:val="2"/>
          <w:szCs w:val="2"/>
          <w:vertAlign w:val="superscript"/>
          <w:rtl/>
          <w:lang w:bidi="ar-IQ"/>
        </w:rPr>
        <w:t>(</w:t>
      </w:r>
      <w:r w:rsidRPr="003D6A32">
        <w:rPr>
          <w:rStyle w:val="EndnoteReference"/>
          <w:rFonts w:ascii="Arial" w:hAnsi="Arial" w:cs="Arial"/>
          <w:color w:val="FFFFFF" w:themeColor="background1"/>
          <w:sz w:val="2"/>
          <w:szCs w:val="2"/>
          <w:rtl/>
          <w:lang w:bidi="ar-IQ"/>
        </w:rPr>
        <w:endnoteRef/>
      </w:r>
      <w:r w:rsidRPr="003D6A32">
        <w:rPr>
          <w:rFonts w:ascii="Arial" w:hAnsi="Arial" w:cs="Arial"/>
          <w:color w:val="FFFFFF" w:themeColor="background1"/>
          <w:sz w:val="2"/>
          <w:szCs w:val="2"/>
          <w:vertAlign w:val="superscript"/>
          <w:rtl/>
          <w:lang w:bidi="ar-IQ"/>
        </w:rPr>
        <w:t>)</w:t>
      </w:r>
      <w:r w:rsidRPr="003D6A32">
        <w:rPr>
          <w:rFonts w:ascii="Arial" w:hAnsi="Arial" w:cs="Arial" w:hint="cs"/>
          <w:color w:val="FFFFFF" w:themeColor="background1"/>
          <w:sz w:val="2"/>
          <w:szCs w:val="2"/>
          <w:rtl/>
        </w:rPr>
        <w:t xml:space="preserve"> المصدر </w:t>
      </w:r>
      <w:r w:rsidRPr="003D6A32">
        <w:rPr>
          <w:rFonts w:ascii="Arial" w:hAnsi="Arial" w:cs="Arial"/>
          <w:color w:val="FFFFFF" w:themeColor="background1"/>
          <w:sz w:val="2"/>
          <w:szCs w:val="2"/>
          <w:rtl/>
        </w:rPr>
        <w:t xml:space="preserve">نفسه </w:t>
      </w:r>
      <w:r w:rsidRPr="003D6A32">
        <w:rPr>
          <w:rFonts w:ascii="Arial" w:hAnsi="Arial" w:cs="Arial" w:hint="cs"/>
          <w:color w:val="FFFFFF" w:themeColor="background1"/>
          <w:sz w:val="2"/>
          <w:szCs w:val="2"/>
          <w:rtl/>
        </w:rPr>
        <w:t>:</w:t>
      </w:r>
      <w:r w:rsidRPr="003D6A32">
        <w:rPr>
          <w:rFonts w:ascii="Arial" w:hAnsi="Arial" w:cs="Arial"/>
          <w:color w:val="FFFFFF" w:themeColor="background1"/>
          <w:sz w:val="2"/>
          <w:szCs w:val="2"/>
          <w:rtl/>
        </w:rPr>
        <w:t xml:space="preserve"> 136 </w:t>
      </w:r>
    </w:p>
  </w:endnote>
  <w:endnote w:id="59">
    <w:p w:rsidR="001D725D" w:rsidRPr="003D6A32" w:rsidRDefault="001D725D" w:rsidP="006841AD">
      <w:pPr>
        <w:pStyle w:val="EndnoteText"/>
        <w:ind w:left="282" w:hanging="282"/>
        <w:jc w:val="both"/>
        <w:rPr>
          <w:rFonts w:ascii="Arial" w:hAnsi="Arial" w:cs="Arial"/>
          <w:color w:val="FFFFFF" w:themeColor="background1"/>
          <w:sz w:val="2"/>
          <w:szCs w:val="2"/>
          <w:rtl/>
        </w:rPr>
      </w:pPr>
      <w:r w:rsidRPr="003D6A32">
        <w:rPr>
          <w:rFonts w:ascii="Arial" w:hAnsi="Arial" w:cs="Arial"/>
          <w:color w:val="FFFFFF" w:themeColor="background1"/>
          <w:sz w:val="2"/>
          <w:szCs w:val="2"/>
          <w:vertAlign w:val="superscript"/>
          <w:rtl/>
          <w:lang w:bidi="ar-IQ"/>
        </w:rPr>
        <w:t>(</w:t>
      </w:r>
      <w:r w:rsidRPr="003D6A32">
        <w:rPr>
          <w:rStyle w:val="EndnoteReference"/>
          <w:rFonts w:ascii="Arial" w:hAnsi="Arial" w:cs="Arial"/>
          <w:color w:val="FFFFFF" w:themeColor="background1"/>
          <w:sz w:val="2"/>
          <w:szCs w:val="2"/>
          <w:rtl/>
          <w:lang w:bidi="ar-IQ"/>
        </w:rPr>
        <w:endnoteRef/>
      </w:r>
      <w:r w:rsidRPr="003D6A32">
        <w:rPr>
          <w:rFonts w:ascii="Arial" w:hAnsi="Arial" w:cs="Arial"/>
          <w:color w:val="FFFFFF" w:themeColor="background1"/>
          <w:sz w:val="2"/>
          <w:szCs w:val="2"/>
          <w:vertAlign w:val="superscript"/>
          <w:rtl/>
          <w:lang w:bidi="ar-IQ"/>
        </w:rPr>
        <w:t>)</w:t>
      </w:r>
      <w:r w:rsidRPr="003D6A32">
        <w:rPr>
          <w:rFonts w:ascii="Arial" w:hAnsi="Arial" w:cs="Arial" w:hint="cs"/>
          <w:color w:val="FFFFFF" w:themeColor="background1"/>
          <w:sz w:val="2"/>
          <w:szCs w:val="2"/>
          <w:rtl/>
        </w:rPr>
        <w:t xml:space="preserve"> </w:t>
      </w:r>
      <w:r w:rsidRPr="003D6A32">
        <w:rPr>
          <w:rFonts w:ascii="Arial" w:hAnsi="Arial" w:cs="Arial"/>
          <w:color w:val="FFFFFF" w:themeColor="background1"/>
          <w:sz w:val="2"/>
          <w:szCs w:val="2"/>
          <w:rtl/>
        </w:rPr>
        <w:t xml:space="preserve">في تفسيره (التفسير الكبير) وسبب </w:t>
      </w:r>
      <w:r w:rsidRPr="003D6A32">
        <w:rPr>
          <w:rFonts w:ascii="Arial" w:hAnsi="Arial" w:cs="Arial" w:hint="cs"/>
          <w:color w:val="FFFFFF" w:themeColor="background1"/>
          <w:sz w:val="2"/>
          <w:szCs w:val="2"/>
          <w:rtl/>
        </w:rPr>
        <w:t>اختياره</w:t>
      </w:r>
      <w:r w:rsidRPr="003D6A32">
        <w:rPr>
          <w:rFonts w:ascii="Arial" w:hAnsi="Arial" w:cs="Arial"/>
          <w:color w:val="FFFFFF" w:themeColor="background1"/>
          <w:sz w:val="2"/>
          <w:szCs w:val="2"/>
          <w:rtl/>
        </w:rPr>
        <w:t xml:space="preserve"> لهذا التفسير يذكر أركون إن هذا التفسير يقدم لنا </w:t>
      </w:r>
      <w:r w:rsidRPr="003D6A32">
        <w:rPr>
          <w:rFonts w:ascii="Arial" w:hAnsi="Arial" w:cs="Arial" w:hint="cs"/>
          <w:color w:val="FFFFFF" w:themeColor="background1"/>
          <w:sz w:val="2"/>
          <w:szCs w:val="2"/>
          <w:rtl/>
        </w:rPr>
        <w:t>امتيازات</w:t>
      </w:r>
      <w:r w:rsidRPr="003D6A32">
        <w:rPr>
          <w:rFonts w:ascii="Arial" w:hAnsi="Arial" w:cs="Arial"/>
          <w:color w:val="FFFFFF" w:themeColor="background1"/>
          <w:sz w:val="2"/>
          <w:szCs w:val="2"/>
          <w:rtl/>
        </w:rPr>
        <w:t xml:space="preserve"> </w:t>
      </w:r>
      <w:r w:rsidRPr="003D6A32">
        <w:rPr>
          <w:rFonts w:ascii="Arial" w:hAnsi="Arial" w:cs="Arial" w:hint="cs"/>
          <w:color w:val="FFFFFF" w:themeColor="background1"/>
          <w:sz w:val="2"/>
          <w:szCs w:val="2"/>
          <w:rtl/>
        </w:rPr>
        <w:t>إستراتيجية</w:t>
      </w:r>
      <w:r w:rsidRPr="003D6A32">
        <w:rPr>
          <w:rFonts w:ascii="Arial" w:hAnsi="Arial" w:cs="Arial"/>
          <w:color w:val="FFFFFF" w:themeColor="background1"/>
          <w:sz w:val="2"/>
          <w:szCs w:val="2"/>
          <w:rtl/>
        </w:rPr>
        <w:t xml:space="preserve"> واضحة إذا ما اعتمدناه كنقطة </w:t>
      </w:r>
      <w:r w:rsidRPr="003D6A32">
        <w:rPr>
          <w:rFonts w:ascii="Arial" w:hAnsi="Arial" w:cs="Arial" w:hint="cs"/>
          <w:color w:val="FFFFFF" w:themeColor="background1"/>
          <w:sz w:val="2"/>
          <w:szCs w:val="2"/>
          <w:rtl/>
        </w:rPr>
        <w:t>انطلاق</w:t>
      </w:r>
      <w:r w:rsidRPr="003D6A32">
        <w:rPr>
          <w:rFonts w:ascii="Arial" w:hAnsi="Arial" w:cs="Arial"/>
          <w:color w:val="FFFFFF" w:themeColor="background1"/>
          <w:sz w:val="2"/>
          <w:szCs w:val="2"/>
          <w:rtl/>
        </w:rPr>
        <w:t xml:space="preserve"> وأنه جمع أهم ما أنتجه الجهد التفسيري خلال القرون </w:t>
      </w:r>
    </w:p>
    <w:p w:rsidR="001D725D" w:rsidRPr="003D6A32" w:rsidRDefault="001D725D" w:rsidP="008E2306">
      <w:pPr>
        <w:pStyle w:val="EndnoteText"/>
        <w:jc w:val="lowKashida"/>
        <w:rPr>
          <w:rFonts w:ascii="Arial" w:hAnsi="Arial" w:cs="Arial"/>
          <w:color w:val="FFFFFF" w:themeColor="background1"/>
          <w:sz w:val="2"/>
          <w:szCs w:val="2"/>
        </w:rPr>
      </w:pPr>
      <w:r w:rsidRPr="003D6A32">
        <w:rPr>
          <w:rFonts w:ascii="Arial" w:hAnsi="Arial" w:cs="Arial"/>
          <w:color w:val="FFFFFF" w:themeColor="background1"/>
          <w:sz w:val="2"/>
          <w:szCs w:val="2"/>
          <w:rtl/>
        </w:rPr>
        <w:t xml:space="preserve">      الهجرية الس</w:t>
      </w:r>
      <w:r w:rsidRPr="003D6A32">
        <w:rPr>
          <w:rFonts w:ascii="Arial" w:hAnsi="Arial" w:cs="Arial" w:hint="cs"/>
          <w:color w:val="FFFFFF" w:themeColor="background1"/>
          <w:sz w:val="2"/>
          <w:szCs w:val="2"/>
          <w:rtl/>
        </w:rPr>
        <w:t>ت</w:t>
      </w:r>
      <w:r w:rsidRPr="003D6A32">
        <w:rPr>
          <w:rFonts w:ascii="Arial" w:hAnsi="Arial" w:cs="Arial"/>
          <w:color w:val="FFFFFF" w:themeColor="background1"/>
          <w:sz w:val="2"/>
          <w:szCs w:val="2"/>
          <w:rtl/>
        </w:rPr>
        <w:t xml:space="preserve">ة الأولى السابقة له . القرآن من  التفسير /137 </w:t>
      </w:r>
    </w:p>
  </w:endnote>
  <w:endnote w:id="60">
    <w:p w:rsidR="001D725D" w:rsidRPr="003D6A32" w:rsidRDefault="001D725D" w:rsidP="006841AD">
      <w:pPr>
        <w:pStyle w:val="EndnoteText"/>
        <w:jc w:val="lowKashida"/>
        <w:rPr>
          <w:rFonts w:ascii="Arial" w:hAnsi="Arial" w:cs="Arial"/>
          <w:color w:val="FFFFFF" w:themeColor="background1"/>
          <w:sz w:val="2"/>
          <w:szCs w:val="2"/>
          <w:lang w:bidi="ar-IQ"/>
        </w:rPr>
      </w:pPr>
      <w:r w:rsidRPr="003D6A32">
        <w:rPr>
          <w:rFonts w:ascii="Arial" w:hAnsi="Arial" w:cs="Arial"/>
          <w:color w:val="FFFFFF" w:themeColor="background1"/>
          <w:sz w:val="2"/>
          <w:szCs w:val="2"/>
          <w:vertAlign w:val="superscript"/>
          <w:rtl/>
          <w:lang w:bidi="ar-IQ"/>
        </w:rPr>
        <w:t>(</w:t>
      </w:r>
      <w:r w:rsidRPr="003D6A32">
        <w:rPr>
          <w:rStyle w:val="EndnoteReference"/>
          <w:rFonts w:ascii="Arial" w:hAnsi="Arial" w:cs="Arial"/>
          <w:color w:val="FFFFFF" w:themeColor="background1"/>
          <w:sz w:val="2"/>
          <w:szCs w:val="2"/>
          <w:rtl/>
          <w:lang w:bidi="ar-IQ"/>
        </w:rPr>
        <w:endnoteRef/>
      </w:r>
      <w:r w:rsidRPr="003D6A32">
        <w:rPr>
          <w:rFonts w:ascii="Arial" w:hAnsi="Arial" w:cs="Arial"/>
          <w:color w:val="FFFFFF" w:themeColor="background1"/>
          <w:sz w:val="2"/>
          <w:szCs w:val="2"/>
          <w:vertAlign w:val="superscript"/>
          <w:rtl/>
          <w:lang w:bidi="ar-IQ"/>
        </w:rPr>
        <w:t>)</w:t>
      </w:r>
      <w:r w:rsidRPr="003D6A32">
        <w:rPr>
          <w:rFonts w:ascii="Arial" w:hAnsi="Arial" w:cs="Arial"/>
          <w:color w:val="FFFFFF" w:themeColor="background1"/>
          <w:sz w:val="2"/>
          <w:szCs w:val="2"/>
          <w:rtl/>
        </w:rPr>
        <w:t xml:space="preserve"> </w:t>
      </w:r>
      <w:r w:rsidRPr="003D6A32">
        <w:rPr>
          <w:rFonts w:ascii="Arial" w:hAnsi="Arial" w:cs="Arial" w:hint="cs"/>
          <w:color w:val="FFFFFF" w:themeColor="background1"/>
          <w:sz w:val="2"/>
          <w:szCs w:val="2"/>
          <w:rtl/>
        </w:rPr>
        <w:t xml:space="preserve">المصدر </w:t>
      </w:r>
      <w:r w:rsidRPr="003D6A32">
        <w:rPr>
          <w:rFonts w:ascii="Arial" w:hAnsi="Arial" w:cs="Arial"/>
          <w:color w:val="FFFFFF" w:themeColor="background1"/>
          <w:sz w:val="2"/>
          <w:szCs w:val="2"/>
          <w:rtl/>
        </w:rPr>
        <w:t xml:space="preserve">نفسه </w:t>
      </w:r>
      <w:r w:rsidRPr="003D6A32">
        <w:rPr>
          <w:rFonts w:ascii="Arial" w:hAnsi="Arial" w:cs="Arial" w:hint="cs"/>
          <w:color w:val="FFFFFF" w:themeColor="background1"/>
          <w:sz w:val="2"/>
          <w:szCs w:val="2"/>
          <w:rtl/>
        </w:rPr>
        <w:t>:</w:t>
      </w:r>
      <w:r w:rsidRPr="003D6A32">
        <w:rPr>
          <w:rFonts w:ascii="Arial" w:hAnsi="Arial" w:cs="Arial"/>
          <w:color w:val="FFFFFF" w:themeColor="background1"/>
          <w:sz w:val="2"/>
          <w:szCs w:val="2"/>
          <w:rtl/>
        </w:rPr>
        <w:t xml:space="preserve"> 137 </w:t>
      </w:r>
    </w:p>
  </w:endnote>
  <w:endnote w:id="61">
    <w:p w:rsidR="001D725D" w:rsidRPr="003D6A32" w:rsidRDefault="001D725D" w:rsidP="008E2306">
      <w:pPr>
        <w:pStyle w:val="EndnoteText"/>
        <w:jc w:val="lowKashida"/>
        <w:rPr>
          <w:rFonts w:ascii="Arial" w:hAnsi="Arial" w:cs="Arial"/>
          <w:color w:val="FFFFFF" w:themeColor="background1"/>
          <w:sz w:val="2"/>
          <w:szCs w:val="2"/>
          <w:lang w:bidi="ar-IQ"/>
        </w:rPr>
      </w:pPr>
      <w:r w:rsidRPr="003D6A32">
        <w:rPr>
          <w:rFonts w:ascii="Arial" w:hAnsi="Arial" w:cs="Arial"/>
          <w:color w:val="FFFFFF" w:themeColor="background1"/>
          <w:sz w:val="2"/>
          <w:szCs w:val="2"/>
          <w:vertAlign w:val="superscript"/>
          <w:rtl/>
          <w:lang w:bidi="ar-IQ"/>
        </w:rPr>
        <w:t>(</w:t>
      </w:r>
      <w:r w:rsidRPr="003D6A32">
        <w:rPr>
          <w:rStyle w:val="EndnoteReference"/>
          <w:rFonts w:ascii="Arial" w:hAnsi="Arial" w:cs="Arial"/>
          <w:color w:val="FFFFFF" w:themeColor="background1"/>
          <w:sz w:val="2"/>
          <w:szCs w:val="2"/>
          <w:rtl/>
          <w:lang w:bidi="ar-IQ"/>
        </w:rPr>
        <w:endnoteRef/>
      </w:r>
      <w:r w:rsidRPr="003D6A32">
        <w:rPr>
          <w:rFonts w:ascii="Arial" w:hAnsi="Arial" w:cs="Arial"/>
          <w:color w:val="FFFFFF" w:themeColor="background1"/>
          <w:sz w:val="2"/>
          <w:szCs w:val="2"/>
          <w:vertAlign w:val="superscript"/>
          <w:rtl/>
          <w:lang w:bidi="ar-IQ"/>
        </w:rPr>
        <w:t>)</w:t>
      </w:r>
      <w:r w:rsidRPr="003D6A32">
        <w:rPr>
          <w:rFonts w:ascii="Arial" w:hAnsi="Arial" w:cs="Arial" w:hint="cs"/>
          <w:color w:val="FFFFFF" w:themeColor="background1"/>
          <w:sz w:val="2"/>
          <w:szCs w:val="2"/>
          <w:rtl/>
        </w:rPr>
        <w:t xml:space="preserve"> المصدر </w:t>
      </w:r>
      <w:r w:rsidRPr="003D6A32">
        <w:rPr>
          <w:rFonts w:ascii="Arial" w:hAnsi="Arial" w:cs="Arial"/>
          <w:color w:val="FFFFFF" w:themeColor="background1"/>
          <w:sz w:val="2"/>
          <w:szCs w:val="2"/>
          <w:rtl/>
        </w:rPr>
        <w:t xml:space="preserve">نفسه </w:t>
      </w:r>
      <w:r w:rsidRPr="003D6A32">
        <w:rPr>
          <w:rFonts w:ascii="Arial" w:hAnsi="Arial" w:cs="Arial" w:hint="cs"/>
          <w:color w:val="FFFFFF" w:themeColor="background1"/>
          <w:sz w:val="2"/>
          <w:szCs w:val="2"/>
          <w:rtl/>
        </w:rPr>
        <w:t>: 139</w:t>
      </w:r>
      <w:r w:rsidRPr="003D6A32">
        <w:rPr>
          <w:rFonts w:ascii="Arial" w:hAnsi="Arial" w:cs="Arial"/>
          <w:color w:val="FFFFFF" w:themeColor="background1"/>
          <w:sz w:val="2"/>
          <w:szCs w:val="2"/>
          <w:rtl/>
        </w:rPr>
        <w:t xml:space="preserve"> </w:t>
      </w:r>
    </w:p>
  </w:endnote>
  <w:endnote w:id="62">
    <w:p w:rsidR="001D725D" w:rsidRPr="003D6A32" w:rsidRDefault="001D725D" w:rsidP="002D4096">
      <w:pPr>
        <w:pStyle w:val="EndnoteText"/>
        <w:rPr>
          <w:rFonts w:ascii="Arial" w:hAnsi="Arial" w:cs="Arial"/>
          <w:color w:val="FFFFFF" w:themeColor="background1"/>
          <w:sz w:val="2"/>
          <w:szCs w:val="2"/>
          <w:lang w:bidi="ar-IQ"/>
        </w:rPr>
      </w:pPr>
      <w:r w:rsidRPr="003D6A32">
        <w:rPr>
          <w:rFonts w:ascii="Arial" w:hAnsi="Arial" w:cs="Arial"/>
          <w:color w:val="FFFFFF" w:themeColor="background1"/>
          <w:sz w:val="2"/>
          <w:szCs w:val="2"/>
          <w:vertAlign w:val="superscript"/>
          <w:rtl/>
          <w:lang w:bidi="ar-IQ"/>
        </w:rPr>
        <w:t>(</w:t>
      </w:r>
      <w:r w:rsidRPr="003D6A32">
        <w:rPr>
          <w:rStyle w:val="EndnoteReference"/>
          <w:rFonts w:ascii="Arial" w:hAnsi="Arial" w:cs="Arial"/>
          <w:color w:val="FFFFFF" w:themeColor="background1"/>
          <w:sz w:val="2"/>
          <w:szCs w:val="2"/>
          <w:rtl/>
          <w:lang w:bidi="ar-IQ"/>
        </w:rPr>
        <w:endnoteRef/>
      </w:r>
      <w:r w:rsidRPr="003D6A32">
        <w:rPr>
          <w:rFonts w:ascii="Arial" w:hAnsi="Arial" w:cs="Arial"/>
          <w:color w:val="FFFFFF" w:themeColor="background1"/>
          <w:sz w:val="2"/>
          <w:szCs w:val="2"/>
          <w:vertAlign w:val="superscript"/>
          <w:rtl/>
          <w:lang w:bidi="ar-IQ"/>
        </w:rPr>
        <w:t>)</w:t>
      </w:r>
      <w:r w:rsidRPr="003D6A32">
        <w:rPr>
          <w:rFonts w:ascii="Arial" w:hAnsi="Arial" w:cs="Arial" w:hint="cs"/>
          <w:color w:val="FFFFFF" w:themeColor="background1"/>
          <w:sz w:val="2"/>
          <w:szCs w:val="2"/>
          <w:rtl/>
        </w:rPr>
        <w:t xml:space="preserve"> </w:t>
      </w:r>
      <w:r w:rsidRPr="003D6A32">
        <w:rPr>
          <w:rFonts w:ascii="Arial" w:hAnsi="Arial" w:cs="Arial"/>
          <w:color w:val="FFFFFF" w:themeColor="background1"/>
          <w:sz w:val="2"/>
          <w:szCs w:val="2"/>
          <w:rtl/>
        </w:rPr>
        <w:t xml:space="preserve">ينظر القرآن من التفسير الموروث إلى تحليل الخطاب </w:t>
      </w:r>
      <w:r w:rsidRPr="003D6A32">
        <w:rPr>
          <w:rFonts w:ascii="Arial" w:hAnsi="Arial" w:cs="Arial" w:hint="cs"/>
          <w:color w:val="FFFFFF" w:themeColor="background1"/>
          <w:sz w:val="2"/>
          <w:szCs w:val="2"/>
          <w:rtl/>
        </w:rPr>
        <w:t>:</w:t>
      </w:r>
      <w:r w:rsidRPr="003D6A32">
        <w:rPr>
          <w:rFonts w:ascii="Arial" w:hAnsi="Arial" w:cs="Arial"/>
          <w:color w:val="FFFFFF" w:themeColor="background1"/>
          <w:sz w:val="2"/>
          <w:szCs w:val="2"/>
          <w:rtl/>
        </w:rPr>
        <w:t xml:space="preserve"> 137 -139 .</w:t>
      </w:r>
    </w:p>
  </w:endnote>
  <w:endnote w:id="63">
    <w:p w:rsidR="001D725D" w:rsidRPr="003D6A32" w:rsidRDefault="001D725D" w:rsidP="002D4096">
      <w:pPr>
        <w:pStyle w:val="EndnoteText"/>
        <w:rPr>
          <w:rFonts w:ascii="Arial" w:hAnsi="Arial" w:cs="Arial"/>
          <w:color w:val="FFFFFF" w:themeColor="background1"/>
          <w:sz w:val="2"/>
          <w:szCs w:val="2"/>
          <w:lang w:bidi="ar-IQ"/>
        </w:rPr>
      </w:pPr>
      <w:r w:rsidRPr="003D6A32">
        <w:rPr>
          <w:rFonts w:ascii="Arial" w:hAnsi="Arial" w:cs="Arial"/>
          <w:color w:val="FFFFFF" w:themeColor="background1"/>
          <w:sz w:val="2"/>
          <w:szCs w:val="2"/>
          <w:vertAlign w:val="superscript"/>
          <w:rtl/>
          <w:lang w:bidi="ar-IQ"/>
        </w:rPr>
        <w:t>(</w:t>
      </w:r>
      <w:r w:rsidRPr="003D6A32">
        <w:rPr>
          <w:rStyle w:val="EndnoteReference"/>
          <w:rFonts w:ascii="Arial" w:hAnsi="Arial" w:cs="Arial"/>
          <w:color w:val="FFFFFF" w:themeColor="background1"/>
          <w:sz w:val="2"/>
          <w:szCs w:val="2"/>
          <w:rtl/>
          <w:lang w:bidi="ar-IQ"/>
        </w:rPr>
        <w:endnoteRef/>
      </w:r>
      <w:r w:rsidRPr="003D6A32">
        <w:rPr>
          <w:rFonts w:ascii="Arial" w:hAnsi="Arial" w:cs="Arial"/>
          <w:color w:val="FFFFFF" w:themeColor="background1"/>
          <w:sz w:val="2"/>
          <w:szCs w:val="2"/>
          <w:vertAlign w:val="superscript"/>
          <w:rtl/>
          <w:lang w:bidi="ar-IQ"/>
        </w:rPr>
        <w:t>)</w:t>
      </w:r>
      <w:r w:rsidRPr="003D6A32">
        <w:rPr>
          <w:rFonts w:ascii="Arial" w:hAnsi="Arial" w:cs="Arial" w:hint="cs"/>
          <w:color w:val="FFFFFF" w:themeColor="background1"/>
          <w:sz w:val="2"/>
          <w:szCs w:val="2"/>
          <w:rtl/>
        </w:rPr>
        <w:t xml:space="preserve"> </w:t>
      </w:r>
      <w:r w:rsidRPr="003D6A32">
        <w:rPr>
          <w:rFonts w:ascii="Arial" w:hAnsi="Arial" w:cs="Arial"/>
          <w:color w:val="FFFFFF" w:themeColor="background1"/>
          <w:sz w:val="2"/>
          <w:szCs w:val="2"/>
          <w:rtl/>
        </w:rPr>
        <w:t xml:space="preserve">القرآن الكريم والقراءة الحديثة </w:t>
      </w:r>
      <w:r w:rsidRPr="003D6A32">
        <w:rPr>
          <w:rFonts w:ascii="Arial" w:hAnsi="Arial" w:cs="Arial" w:hint="cs"/>
          <w:color w:val="FFFFFF" w:themeColor="background1"/>
          <w:sz w:val="2"/>
          <w:szCs w:val="2"/>
          <w:rtl/>
        </w:rPr>
        <w:t>:</w:t>
      </w:r>
      <w:r w:rsidRPr="003D6A32">
        <w:rPr>
          <w:rFonts w:ascii="Arial" w:hAnsi="Arial" w:cs="Arial"/>
          <w:color w:val="FFFFFF" w:themeColor="background1"/>
          <w:sz w:val="2"/>
          <w:szCs w:val="2"/>
          <w:rtl/>
        </w:rPr>
        <w:t xml:space="preserve"> د. الحسن العباقي </w:t>
      </w:r>
      <w:r w:rsidRPr="003D6A32">
        <w:rPr>
          <w:rFonts w:ascii="Arial" w:hAnsi="Arial" w:cs="Arial" w:hint="cs"/>
          <w:color w:val="FFFFFF" w:themeColor="background1"/>
          <w:sz w:val="2"/>
          <w:szCs w:val="2"/>
          <w:rtl/>
        </w:rPr>
        <w:t>،</w:t>
      </w:r>
      <w:r w:rsidRPr="003D6A32">
        <w:rPr>
          <w:rFonts w:ascii="Arial" w:hAnsi="Arial" w:cs="Arial"/>
          <w:color w:val="FFFFFF" w:themeColor="background1"/>
          <w:sz w:val="2"/>
          <w:szCs w:val="2"/>
          <w:rtl/>
        </w:rPr>
        <w:t xml:space="preserve"> دار صفحات للدراسات والنشر 2009م </w:t>
      </w:r>
      <w:r w:rsidRPr="003D6A32">
        <w:rPr>
          <w:rFonts w:ascii="Arial" w:hAnsi="Arial" w:cs="Arial" w:hint="cs"/>
          <w:color w:val="FFFFFF" w:themeColor="background1"/>
          <w:sz w:val="2"/>
          <w:szCs w:val="2"/>
          <w:rtl/>
        </w:rPr>
        <w:t>،</w:t>
      </w:r>
      <w:r w:rsidRPr="003D6A32">
        <w:rPr>
          <w:rFonts w:ascii="Arial" w:hAnsi="Arial" w:cs="Arial"/>
          <w:color w:val="FFFFFF" w:themeColor="background1"/>
          <w:sz w:val="2"/>
          <w:szCs w:val="2"/>
          <w:rtl/>
        </w:rPr>
        <w:t xml:space="preserve"> 53 .</w:t>
      </w:r>
    </w:p>
  </w:endnote>
  <w:endnote w:id="64">
    <w:p w:rsidR="001D725D" w:rsidRPr="003D6A32" w:rsidRDefault="001D725D" w:rsidP="002D4096">
      <w:pPr>
        <w:pStyle w:val="EndnoteText"/>
        <w:rPr>
          <w:rFonts w:ascii="Arial" w:hAnsi="Arial" w:cs="Arial"/>
          <w:color w:val="FFFFFF" w:themeColor="background1"/>
          <w:sz w:val="2"/>
          <w:szCs w:val="2"/>
          <w:lang w:bidi="ar-IQ"/>
        </w:rPr>
      </w:pPr>
      <w:r w:rsidRPr="003D6A32">
        <w:rPr>
          <w:rFonts w:ascii="Arial" w:hAnsi="Arial" w:cs="Arial"/>
          <w:color w:val="FFFFFF" w:themeColor="background1"/>
          <w:sz w:val="2"/>
          <w:szCs w:val="2"/>
          <w:vertAlign w:val="superscript"/>
          <w:rtl/>
          <w:lang w:bidi="ar-IQ"/>
        </w:rPr>
        <w:t>(</w:t>
      </w:r>
      <w:r w:rsidRPr="003D6A32">
        <w:rPr>
          <w:rStyle w:val="EndnoteReference"/>
          <w:rFonts w:ascii="Arial" w:hAnsi="Arial" w:cs="Arial"/>
          <w:color w:val="FFFFFF" w:themeColor="background1"/>
          <w:sz w:val="2"/>
          <w:szCs w:val="2"/>
          <w:rtl/>
          <w:lang w:bidi="ar-IQ"/>
        </w:rPr>
        <w:endnoteRef/>
      </w:r>
      <w:r w:rsidRPr="003D6A32">
        <w:rPr>
          <w:rFonts w:ascii="Arial" w:hAnsi="Arial" w:cs="Arial"/>
          <w:color w:val="FFFFFF" w:themeColor="background1"/>
          <w:sz w:val="2"/>
          <w:szCs w:val="2"/>
          <w:vertAlign w:val="superscript"/>
          <w:rtl/>
          <w:lang w:bidi="ar-IQ"/>
        </w:rPr>
        <w:t>)</w:t>
      </w:r>
      <w:r w:rsidRPr="003D6A32">
        <w:rPr>
          <w:rFonts w:ascii="Arial" w:hAnsi="Arial" w:cs="Arial" w:hint="cs"/>
          <w:color w:val="FFFFFF" w:themeColor="background1"/>
          <w:sz w:val="2"/>
          <w:szCs w:val="2"/>
          <w:rtl/>
        </w:rPr>
        <w:t xml:space="preserve"> </w:t>
      </w:r>
      <w:r w:rsidRPr="003D6A32">
        <w:rPr>
          <w:rFonts w:ascii="Arial" w:hAnsi="Arial" w:cs="Arial"/>
          <w:color w:val="FFFFFF" w:themeColor="background1"/>
          <w:sz w:val="2"/>
          <w:szCs w:val="2"/>
          <w:rtl/>
        </w:rPr>
        <w:t xml:space="preserve">روح الحداثة </w:t>
      </w:r>
      <w:r w:rsidRPr="003D6A32">
        <w:rPr>
          <w:rFonts w:ascii="Arial" w:hAnsi="Arial" w:cs="Arial" w:hint="cs"/>
          <w:color w:val="FFFFFF" w:themeColor="background1"/>
          <w:sz w:val="2"/>
          <w:szCs w:val="2"/>
          <w:rtl/>
        </w:rPr>
        <w:t>:</w:t>
      </w:r>
      <w:r w:rsidRPr="003D6A32">
        <w:rPr>
          <w:rFonts w:ascii="Arial" w:hAnsi="Arial" w:cs="Arial"/>
          <w:color w:val="FFFFFF" w:themeColor="background1"/>
          <w:sz w:val="2"/>
          <w:szCs w:val="2"/>
          <w:rtl/>
        </w:rPr>
        <w:t xml:space="preserve"> طه عبد</w:t>
      </w:r>
      <w:r w:rsidRPr="003D6A32">
        <w:rPr>
          <w:rFonts w:ascii="Arial" w:hAnsi="Arial" w:cs="Arial" w:hint="cs"/>
          <w:color w:val="FFFFFF" w:themeColor="background1"/>
          <w:sz w:val="2"/>
          <w:szCs w:val="2"/>
          <w:rtl/>
        </w:rPr>
        <w:t xml:space="preserve"> </w:t>
      </w:r>
      <w:r w:rsidRPr="003D6A32">
        <w:rPr>
          <w:rFonts w:ascii="Arial" w:hAnsi="Arial" w:cs="Arial"/>
          <w:color w:val="FFFFFF" w:themeColor="background1"/>
          <w:sz w:val="2"/>
          <w:szCs w:val="2"/>
          <w:rtl/>
        </w:rPr>
        <w:t xml:space="preserve">الرحمن </w:t>
      </w:r>
      <w:r w:rsidRPr="003D6A32">
        <w:rPr>
          <w:rFonts w:ascii="Arial" w:hAnsi="Arial" w:cs="Arial" w:hint="cs"/>
          <w:color w:val="FFFFFF" w:themeColor="background1"/>
          <w:sz w:val="2"/>
          <w:szCs w:val="2"/>
          <w:rtl/>
        </w:rPr>
        <w:t>:</w:t>
      </w:r>
      <w:r w:rsidRPr="003D6A32">
        <w:rPr>
          <w:rFonts w:ascii="Arial" w:hAnsi="Arial" w:cs="Arial"/>
          <w:color w:val="FFFFFF" w:themeColor="background1"/>
          <w:sz w:val="2"/>
          <w:szCs w:val="2"/>
          <w:rtl/>
        </w:rPr>
        <w:t>205 .</w:t>
      </w:r>
    </w:p>
  </w:endnote>
  <w:endnote w:id="65">
    <w:p w:rsidR="001D725D" w:rsidRPr="003D6A32" w:rsidRDefault="001D725D" w:rsidP="00506984">
      <w:pPr>
        <w:pStyle w:val="EndnoteText"/>
        <w:rPr>
          <w:rFonts w:ascii="Arial" w:hAnsi="Arial" w:cs="Arial"/>
          <w:color w:val="FFFFFF" w:themeColor="background1"/>
          <w:sz w:val="2"/>
          <w:szCs w:val="2"/>
          <w:lang w:bidi="ar-IQ"/>
        </w:rPr>
      </w:pPr>
      <w:r w:rsidRPr="003D6A32">
        <w:rPr>
          <w:rFonts w:ascii="Arial" w:hAnsi="Arial" w:cs="Arial"/>
          <w:color w:val="FFFFFF" w:themeColor="background1"/>
          <w:sz w:val="2"/>
          <w:szCs w:val="2"/>
          <w:vertAlign w:val="superscript"/>
          <w:rtl/>
          <w:lang w:bidi="ar-IQ"/>
        </w:rPr>
        <w:t>(</w:t>
      </w:r>
      <w:r w:rsidRPr="003D6A32">
        <w:rPr>
          <w:rStyle w:val="EndnoteReference"/>
          <w:rFonts w:ascii="Arial" w:hAnsi="Arial" w:cs="Arial"/>
          <w:color w:val="FFFFFF" w:themeColor="background1"/>
          <w:sz w:val="2"/>
          <w:szCs w:val="2"/>
          <w:rtl/>
          <w:lang w:bidi="ar-IQ"/>
        </w:rPr>
        <w:endnoteRef/>
      </w:r>
      <w:r w:rsidRPr="003D6A32">
        <w:rPr>
          <w:rFonts w:ascii="Arial" w:hAnsi="Arial" w:cs="Arial"/>
          <w:color w:val="FFFFFF" w:themeColor="background1"/>
          <w:sz w:val="2"/>
          <w:szCs w:val="2"/>
          <w:vertAlign w:val="superscript"/>
          <w:rtl/>
          <w:lang w:bidi="ar-IQ"/>
        </w:rPr>
        <w:t>)</w:t>
      </w:r>
      <w:r w:rsidRPr="003D6A32">
        <w:rPr>
          <w:rFonts w:ascii="Arial" w:hAnsi="Arial" w:cs="Arial" w:hint="cs"/>
          <w:color w:val="FFFFFF" w:themeColor="background1"/>
          <w:sz w:val="2"/>
          <w:szCs w:val="2"/>
          <w:vertAlign w:val="superscript"/>
          <w:rtl/>
          <w:lang w:bidi="ar-IQ"/>
        </w:rPr>
        <w:t xml:space="preserve"> </w:t>
      </w:r>
      <w:r w:rsidRPr="003D6A32">
        <w:rPr>
          <w:rFonts w:ascii="Arial" w:hAnsi="Arial" w:cs="Arial"/>
          <w:color w:val="FFFFFF" w:themeColor="background1"/>
          <w:sz w:val="2"/>
          <w:szCs w:val="2"/>
          <w:rtl/>
        </w:rPr>
        <w:t xml:space="preserve">ينظر القرآن من التفسير الموروث إلى تحليل الخطاب الديني </w:t>
      </w:r>
      <w:r w:rsidRPr="003D6A32">
        <w:rPr>
          <w:rFonts w:ascii="Arial" w:hAnsi="Arial" w:cs="Arial" w:hint="cs"/>
          <w:color w:val="FFFFFF" w:themeColor="background1"/>
          <w:sz w:val="2"/>
          <w:szCs w:val="2"/>
          <w:rtl/>
        </w:rPr>
        <w:t>:</w:t>
      </w:r>
      <w:r w:rsidRPr="003D6A32">
        <w:rPr>
          <w:rFonts w:ascii="Arial" w:hAnsi="Arial" w:cs="Arial"/>
          <w:color w:val="FFFFFF" w:themeColor="background1"/>
          <w:sz w:val="2"/>
          <w:szCs w:val="2"/>
          <w:rtl/>
        </w:rPr>
        <w:t xml:space="preserve"> 5 و11 و145 وغيرها </w:t>
      </w:r>
    </w:p>
  </w:endnote>
  <w:endnote w:id="66">
    <w:p w:rsidR="001D725D" w:rsidRPr="003D6A32" w:rsidRDefault="001D725D" w:rsidP="001C0D2E">
      <w:pPr>
        <w:pStyle w:val="EndnoteText"/>
        <w:rPr>
          <w:rFonts w:ascii="Arial" w:hAnsi="Arial" w:cs="Arial"/>
          <w:color w:val="FFFFFF" w:themeColor="background1"/>
          <w:sz w:val="2"/>
          <w:szCs w:val="2"/>
          <w:lang w:bidi="ar-IQ"/>
        </w:rPr>
      </w:pPr>
      <w:r w:rsidRPr="003D6A32">
        <w:rPr>
          <w:rFonts w:ascii="Arial" w:hAnsi="Arial" w:cs="Arial"/>
          <w:color w:val="FFFFFF" w:themeColor="background1"/>
          <w:sz w:val="2"/>
          <w:szCs w:val="2"/>
          <w:vertAlign w:val="superscript"/>
          <w:rtl/>
          <w:lang w:bidi="ar-IQ"/>
        </w:rPr>
        <w:t>(</w:t>
      </w:r>
      <w:r w:rsidRPr="003D6A32">
        <w:rPr>
          <w:rStyle w:val="EndnoteReference"/>
          <w:rFonts w:ascii="Arial" w:hAnsi="Arial" w:cs="Arial"/>
          <w:color w:val="FFFFFF" w:themeColor="background1"/>
          <w:sz w:val="2"/>
          <w:szCs w:val="2"/>
          <w:rtl/>
          <w:lang w:bidi="ar-IQ"/>
        </w:rPr>
        <w:endnoteRef/>
      </w:r>
      <w:r w:rsidRPr="003D6A32">
        <w:rPr>
          <w:rFonts w:ascii="Arial" w:hAnsi="Arial" w:cs="Arial"/>
          <w:color w:val="FFFFFF" w:themeColor="background1"/>
          <w:sz w:val="2"/>
          <w:szCs w:val="2"/>
          <w:vertAlign w:val="superscript"/>
          <w:rtl/>
          <w:lang w:bidi="ar-IQ"/>
        </w:rPr>
        <w:t>)</w:t>
      </w:r>
      <w:r w:rsidRPr="003D6A32">
        <w:rPr>
          <w:rFonts w:ascii="Arial" w:hAnsi="Arial" w:cs="Arial" w:hint="cs"/>
          <w:color w:val="FFFFFF" w:themeColor="background1"/>
          <w:sz w:val="2"/>
          <w:szCs w:val="2"/>
          <w:rtl/>
        </w:rPr>
        <w:t xml:space="preserve"> </w:t>
      </w:r>
      <w:r w:rsidRPr="003D6A32">
        <w:rPr>
          <w:rFonts w:ascii="Arial" w:hAnsi="Arial" w:cs="Arial"/>
          <w:color w:val="FFFFFF" w:themeColor="background1"/>
          <w:sz w:val="2"/>
          <w:szCs w:val="2"/>
          <w:rtl/>
        </w:rPr>
        <w:t xml:space="preserve">روح الحداثة </w:t>
      </w:r>
      <w:r w:rsidRPr="003D6A32">
        <w:rPr>
          <w:rFonts w:ascii="Arial" w:hAnsi="Arial" w:cs="Arial" w:hint="cs"/>
          <w:color w:val="FFFFFF" w:themeColor="background1"/>
          <w:sz w:val="2"/>
          <w:szCs w:val="2"/>
          <w:rtl/>
        </w:rPr>
        <w:t xml:space="preserve">: </w:t>
      </w:r>
      <w:r w:rsidRPr="003D6A32">
        <w:rPr>
          <w:rFonts w:ascii="Arial" w:hAnsi="Arial" w:cs="Arial"/>
          <w:color w:val="FFFFFF" w:themeColor="background1"/>
          <w:sz w:val="2"/>
          <w:szCs w:val="2"/>
          <w:rtl/>
        </w:rPr>
        <w:t>د. طه عبد</w:t>
      </w:r>
      <w:r w:rsidRPr="003D6A32">
        <w:rPr>
          <w:rFonts w:ascii="Arial" w:hAnsi="Arial" w:cs="Arial" w:hint="cs"/>
          <w:color w:val="FFFFFF" w:themeColor="background1"/>
          <w:sz w:val="2"/>
          <w:szCs w:val="2"/>
          <w:rtl/>
        </w:rPr>
        <w:t xml:space="preserve"> </w:t>
      </w:r>
      <w:r w:rsidRPr="003D6A32">
        <w:rPr>
          <w:rFonts w:ascii="Arial" w:hAnsi="Arial" w:cs="Arial"/>
          <w:color w:val="FFFFFF" w:themeColor="background1"/>
          <w:sz w:val="2"/>
          <w:szCs w:val="2"/>
          <w:rtl/>
        </w:rPr>
        <w:t xml:space="preserve">الرحمن </w:t>
      </w:r>
      <w:r w:rsidRPr="003D6A32">
        <w:rPr>
          <w:rFonts w:ascii="Arial" w:hAnsi="Arial" w:cs="Arial" w:hint="cs"/>
          <w:color w:val="FFFFFF" w:themeColor="background1"/>
          <w:sz w:val="2"/>
          <w:szCs w:val="2"/>
          <w:rtl/>
        </w:rPr>
        <w:t xml:space="preserve">: </w:t>
      </w:r>
      <w:r w:rsidRPr="003D6A32">
        <w:rPr>
          <w:rFonts w:ascii="Arial" w:hAnsi="Arial" w:cs="Arial"/>
          <w:color w:val="FFFFFF" w:themeColor="background1"/>
          <w:sz w:val="2"/>
          <w:szCs w:val="2"/>
          <w:rtl/>
        </w:rPr>
        <w:t xml:space="preserve"> 205 </w:t>
      </w:r>
    </w:p>
  </w:endnote>
  <w:endnote w:id="67">
    <w:p w:rsidR="001D725D" w:rsidRPr="00CA7015" w:rsidRDefault="001D725D" w:rsidP="007A3315">
      <w:pPr>
        <w:pStyle w:val="EndnoteText"/>
        <w:rPr>
          <w:rFonts w:ascii="Arial" w:hAnsi="Arial" w:cs="Arial"/>
          <w:sz w:val="28"/>
          <w:szCs w:val="28"/>
          <w:lang w:bidi="ar-IQ"/>
        </w:rPr>
      </w:pPr>
      <w:r w:rsidRPr="003D6A32">
        <w:rPr>
          <w:rFonts w:ascii="Arial" w:hAnsi="Arial" w:cs="Arial"/>
          <w:color w:val="FFFFFF" w:themeColor="background1"/>
          <w:sz w:val="2"/>
          <w:szCs w:val="2"/>
          <w:vertAlign w:val="superscript"/>
          <w:rtl/>
          <w:lang w:bidi="ar-IQ"/>
        </w:rPr>
        <w:t>(</w:t>
      </w:r>
      <w:r w:rsidRPr="003D6A32">
        <w:rPr>
          <w:rStyle w:val="EndnoteReference"/>
          <w:rFonts w:ascii="Arial" w:hAnsi="Arial" w:cs="Arial"/>
          <w:color w:val="FFFFFF" w:themeColor="background1"/>
          <w:sz w:val="2"/>
          <w:szCs w:val="2"/>
          <w:rtl/>
          <w:lang w:bidi="ar-IQ"/>
        </w:rPr>
        <w:endnoteRef/>
      </w:r>
      <w:r w:rsidRPr="003D6A32">
        <w:rPr>
          <w:rFonts w:ascii="Arial" w:hAnsi="Arial" w:cs="Arial"/>
          <w:color w:val="FFFFFF" w:themeColor="background1"/>
          <w:sz w:val="2"/>
          <w:szCs w:val="2"/>
          <w:vertAlign w:val="superscript"/>
          <w:rtl/>
          <w:lang w:bidi="ar-IQ"/>
        </w:rPr>
        <w:t>)</w:t>
      </w:r>
      <w:r w:rsidRPr="003D6A32">
        <w:rPr>
          <w:rFonts w:ascii="Arial" w:hAnsi="Arial" w:cs="Arial" w:hint="cs"/>
          <w:color w:val="FFFFFF" w:themeColor="background1"/>
          <w:sz w:val="2"/>
          <w:szCs w:val="2"/>
          <w:vertAlign w:val="superscript"/>
          <w:rtl/>
          <w:lang w:bidi="ar-IQ"/>
        </w:rPr>
        <w:t xml:space="preserve"> </w:t>
      </w:r>
      <w:r w:rsidRPr="003D6A32">
        <w:rPr>
          <w:rFonts w:ascii="Arial" w:hAnsi="Arial" w:cs="Arial"/>
          <w:color w:val="FFFFFF" w:themeColor="background1"/>
          <w:sz w:val="2"/>
          <w:szCs w:val="2"/>
          <w:rtl/>
        </w:rPr>
        <w:t xml:space="preserve">ينظر </w:t>
      </w:r>
      <w:r w:rsidRPr="003D6A32">
        <w:rPr>
          <w:rFonts w:ascii="Arial" w:hAnsi="Arial" w:cs="Arial" w:hint="cs"/>
          <w:color w:val="FFFFFF" w:themeColor="background1"/>
          <w:sz w:val="2"/>
          <w:szCs w:val="2"/>
          <w:rtl/>
        </w:rPr>
        <w:t>:</w:t>
      </w:r>
      <w:r w:rsidRPr="003D6A32">
        <w:rPr>
          <w:rFonts w:ascii="Arial" w:hAnsi="Arial" w:cs="Arial"/>
          <w:color w:val="FFFFFF" w:themeColor="background1"/>
          <w:sz w:val="2"/>
          <w:szCs w:val="2"/>
          <w:rtl/>
        </w:rPr>
        <w:t xml:space="preserve"> الإسلام ، أوربا ، الغرب </w:t>
      </w:r>
      <w:r w:rsidR="00FB0BB5" w:rsidRPr="003D6A32">
        <w:rPr>
          <w:rFonts w:ascii="Arial" w:hAnsi="Arial" w:cs="Arial"/>
          <w:color w:val="FFFFFF" w:themeColor="background1"/>
          <w:sz w:val="2"/>
          <w:szCs w:val="2"/>
          <w:rtl/>
        </w:rPr>
        <w:t>،</w:t>
      </w:r>
      <w:r w:rsidR="00FB0BB5" w:rsidRPr="00CA7015">
        <w:rPr>
          <w:rFonts w:ascii="Arial" w:hAnsi="Arial" w:cs="Arial"/>
          <w:sz w:val="4"/>
          <w:szCs w:val="4"/>
          <w:rtl/>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25D" w:rsidRDefault="001D725D" w:rsidP="00D1065F">
    <w:pPr>
      <w:pStyle w:val="Footer"/>
      <w:jc w:val="center"/>
    </w:pPr>
  </w:p>
  <w:p w:rsidR="001D725D" w:rsidRDefault="001D72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B5C" w:rsidRDefault="00E73B5C" w:rsidP="007A61C0">
      <w:pPr>
        <w:spacing w:after="0" w:line="240" w:lineRule="auto"/>
      </w:pPr>
      <w:r>
        <w:separator/>
      </w:r>
    </w:p>
  </w:footnote>
  <w:footnote w:type="continuationSeparator" w:id="0">
    <w:p w:rsidR="00E73B5C" w:rsidRDefault="00E73B5C" w:rsidP="007A61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636" w:rsidRPr="00F56636" w:rsidRDefault="00E73B5C" w:rsidP="00150C1E">
    <w:pPr>
      <w:tabs>
        <w:tab w:val="center" w:pos="4153"/>
        <w:tab w:val="right" w:pos="8306"/>
      </w:tabs>
      <w:spacing w:after="0" w:line="240" w:lineRule="auto"/>
      <w:jc w:val="center"/>
      <w:rPr>
        <w:rFonts w:ascii="Times New Roman" w:eastAsia="Times New Roman" w:hAnsi="Times New Roman" w:cs="Times New Roman"/>
        <w:b/>
        <w:bCs/>
        <w:sz w:val="24"/>
        <w:szCs w:val="24"/>
        <w:lang w:eastAsia="x-none"/>
      </w:rPr>
    </w:pPr>
    <w:r>
      <w:rPr>
        <w:rFonts w:ascii="Times New Roman" w:eastAsia="Times New Roman" w:hAnsi="Times New Roman" w:cs="Times New Roman"/>
        <w:sz w:val="24"/>
        <w:szCs w:val="24"/>
        <w:lang w:eastAsia="x-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3457" o:spid="_x0000_s2049" type="#_x0000_t75" style="position:absolute;left:0;text-align:left;margin-left:0;margin-top:0;width:371.85pt;height:366.95pt;z-index:-251658752;mso-position-horizontal:center;mso-position-horizontal-relative:margin;mso-position-vertical:center;mso-position-vertical-relative:margin" o:allowincell="f">
          <v:imagedata r:id="rId1" o:title="" gain="19661f" blacklevel="22938f"/>
          <w10:wrap anchorx="margin" anchory="margin"/>
        </v:shape>
      </w:pict>
    </w:r>
    <w:r w:rsidR="00F56636" w:rsidRPr="00F56636">
      <w:rPr>
        <w:rFonts w:ascii="Times New Roman" w:eastAsia="Times New Roman" w:hAnsi="Times New Roman" w:cs="Times New Roman"/>
        <w:b/>
        <w:bCs/>
        <w:sz w:val="24"/>
        <w:szCs w:val="24"/>
        <w:rtl/>
        <w:lang w:val="x-none" w:eastAsia="x-none" w:bidi="ar-IQ"/>
      </w:rPr>
      <w:t>مجلة الدراسات المستدامة . . .  السنة ال</w:t>
    </w:r>
    <w:r w:rsidR="00F56636" w:rsidRPr="00F56636">
      <w:rPr>
        <w:rFonts w:ascii="Times New Roman" w:eastAsia="Times New Roman" w:hAnsi="Times New Roman" w:cs="Times New Roman" w:hint="cs"/>
        <w:b/>
        <w:bCs/>
        <w:sz w:val="24"/>
        <w:szCs w:val="24"/>
        <w:rtl/>
        <w:lang w:val="x-none" w:eastAsia="x-none" w:bidi="ar-IQ"/>
      </w:rPr>
      <w:t>ثانية</w:t>
    </w:r>
    <w:r w:rsidR="00F56636" w:rsidRPr="00F56636">
      <w:rPr>
        <w:rFonts w:ascii="Times New Roman" w:eastAsia="Times New Roman" w:hAnsi="Times New Roman" w:cs="Times New Roman"/>
        <w:b/>
        <w:bCs/>
        <w:sz w:val="24"/>
        <w:szCs w:val="24"/>
        <w:rtl/>
        <w:lang w:val="x-none" w:eastAsia="x-none" w:bidi="ar-IQ"/>
      </w:rPr>
      <w:t xml:space="preserve"> / المجلد </w:t>
    </w:r>
    <w:r w:rsidR="00F56636" w:rsidRPr="00F56636">
      <w:rPr>
        <w:rFonts w:ascii="Times New Roman" w:eastAsia="Times New Roman" w:hAnsi="Times New Roman" w:cs="Times New Roman" w:hint="cs"/>
        <w:b/>
        <w:bCs/>
        <w:sz w:val="24"/>
        <w:szCs w:val="24"/>
        <w:rtl/>
        <w:lang w:eastAsia="x-none" w:bidi="ar-IQ"/>
      </w:rPr>
      <w:t>الثاني</w:t>
    </w:r>
    <w:r w:rsidR="00F56636" w:rsidRPr="00F56636">
      <w:rPr>
        <w:rFonts w:ascii="Times New Roman" w:eastAsia="Times New Roman" w:hAnsi="Times New Roman" w:cs="Times New Roman"/>
        <w:b/>
        <w:bCs/>
        <w:sz w:val="24"/>
        <w:szCs w:val="24"/>
        <w:rtl/>
        <w:lang w:val="x-none" w:eastAsia="x-none" w:bidi="ar-IQ"/>
      </w:rPr>
      <w:t xml:space="preserve"> / العدد ال</w:t>
    </w:r>
    <w:r w:rsidR="00D1065F">
      <w:rPr>
        <w:rFonts w:ascii="Times New Roman" w:eastAsia="Times New Roman" w:hAnsi="Times New Roman" w:cs="Times New Roman" w:hint="cs"/>
        <w:b/>
        <w:bCs/>
        <w:sz w:val="24"/>
        <w:szCs w:val="24"/>
        <w:rtl/>
        <w:lang w:val="x-none" w:eastAsia="x-none" w:bidi="ar-IQ"/>
      </w:rPr>
      <w:t>ثالث</w:t>
    </w:r>
    <w:r w:rsidR="008C6C1D">
      <w:rPr>
        <w:rFonts w:ascii="Times New Roman" w:eastAsia="Times New Roman" w:hAnsi="Times New Roman" w:cs="Times New Roman" w:hint="cs"/>
        <w:b/>
        <w:bCs/>
        <w:sz w:val="24"/>
        <w:szCs w:val="24"/>
        <w:rtl/>
        <w:lang w:eastAsia="x-none" w:bidi="ar-IQ"/>
      </w:rPr>
      <w:t>.</w:t>
    </w:r>
    <w:r w:rsidR="00F56636" w:rsidRPr="00F56636">
      <w:rPr>
        <w:rFonts w:ascii="Times New Roman" w:eastAsia="Times New Roman" w:hAnsi="Times New Roman" w:cs="Times New Roman" w:hint="cs"/>
        <w:b/>
        <w:bCs/>
        <w:sz w:val="24"/>
        <w:szCs w:val="24"/>
        <w:rtl/>
        <w:lang w:val="x-none" w:eastAsia="x-none" w:bidi="ar-IQ"/>
      </w:rPr>
      <w:t xml:space="preserve"> </w:t>
    </w:r>
    <w:r w:rsidR="00F56636" w:rsidRPr="00F56636">
      <w:rPr>
        <w:rFonts w:ascii="Times New Roman" w:eastAsia="Times New Roman" w:hAnsi="Times New Roman" w:cs="Times New Roman"/>
        <w:b/>
        <w:bCs/>
        <w:sz w:val="24"/>
        <w:szCs w:val="24"/>
        <w:rtl/>
        <w:lang w:val="x-none" w:eastAsia="x-none" w:bidi="ar-IQ"/>
      </w:rPr>
      <w:t xml:space="preserve"> لسنة </w:t>
    </w:r>
    <w:r w:rsidR="00F56636" w:rsidRPr="00F56636">
      <w:rPr>
        <w:rFonts w:ascii="Times New Roman" w:eastAsia="Times New Roman" w:hAnsi="Times New Roman" w:cs="Times New Roman" w:hint="cs"/>
        <w:b/>
        <w:bCs/>
        <w:sz w:val="24"/>
        <w:szCs w:val="24"/>
        <w:rtl/>
        <w:lang w:val="x-none" w:eastAsia="x-none" w:bidi="ar-IQ"/>
      </w:rPr>
      <w:t>2020 م -1441هـ</w:t>
    </w:r>
  </w:p>
  <w:p w:rsidR="00F56636" w:rsidRPr="00F56636" w:rsidRDefault="00E73B5C" w:rsidP="00150C1E">
    <w:pPr>
      <w:tabs>
        <w:tab w:val="center" w:pos="4153"/>
        <w:tab w:val="right" w:pos="8306"/>
      </w:tabs>
      <w:spacing w:after="0" w:line="240" w:lineRule="auto"/>
      <w:jc w:val="center"/>
      <w:rPr>
        <w:rFonts w:ascii="Times New Roman" w:eastAsia="Times New Roman" w:hAnsi="Times New Roman" w:cs="Times New Roman"/>
        <w:sz w:val="24"/>
        <w:szCs w:val="24"/>
        <w:lang w:eastAsia="x-none" w:bidi="ar-IQ"/>
      </w:rPr>
    </w:pPr>
    <w:r>
      <w:rPr>
        <w:rFonts w:ascii="Times New Roman" w:eastAsia="Times New Roman" w:hAnsi="Times New Roman" w:cs="Times New Roman"/>
        <w:sz w:val="24"/>
        <w:szCs w:val="24"/>
        <w:lang w:eastAsia="x-none"/>
      </w:rPr>
      <w:pict>
        <v:shape id="_x0000_i1025" type="#_x0000_t75" style="width:371.7pt;height:6.2pt" o:hrpct="0" o:hralign="center"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37CE5"/>
    <w:multiLevelType w:val="hybridMultilevel"/>
    <w:tmpl w:val="817CCF3A"/>
    <w:lvl w:ilvl="0" w:tplc="E4A2C434">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2D50D3"/>
    <w:multiLevelType w:val="hybridMultilevel"/>
    <w:tmpl w:val="E3F862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D4294A"/>
    <w:multiLevelType w:val="hybridMultilevel"/>
    <w:tmpl w:val="FCD87514"/>
    <w:lvl w:ilvl="0" w:tplc="79AE7244">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D90751"/>
    <w:multiLevelType w:val="hybridMultilevel"/>
    <w:tmpl w:val="BF640C18"/>
    <w:lvl w:ilvl="0" w:tplc="79AE7244">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414646"/>
    <w:multiLevelType w:val="hybridMultilevel"/>
    <w:tmpl w:val="4EE2C602"/>
    <w:lvl w:ilvl="0" w:tplc="2268313A">
      <w:start w:val="1"/>
      <w:numFmt w:val="decimal"/>
      <w:lvlText w:val="%1-"/>
      <w:lvlJc w:val="left"/>
      <w:pPr>
        <w:tabs>
          <w:tab w:val="num" w:pos="555"/>
        </w:tabs>
        <w:ind w:left="555" w:hanging="375"/>
      </w:pPr>
      <w:rPr>
        <w:rFonts w:hint="default"/>
      </w:rPr>
    </w:lvl>
    <w:lvl w:ilvl="1" w:tplc="1E0058BA">
      <w:start w:val="1"/>
      <w:numFmt w:val="arabicAbjad"/>
      <w:lvlText w:val="%2-"/>
      <w:lvlJc w:val="left"/>
      <w:pPr>
        <w:tabs>
          <w:tab w:val="num" w:pos="1260"/>
        </w:tabs>
        <w:ind w:left="1260" w:hanging="360"/>
      </w:pPr>
      <w:rPr>
        <w:rFonts w:hint="default"/>
        <w:b/>
        <w:bCs/>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0DA94E45"/>
    <w:multiLevelType w:val="hybridMultilevel"/>
    <w:tmpl w:val="F0D0E55C"/>
    <w:lvl w:ilvl="0" w:tplc="619630C2">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451E28"/>
    <w:multiLevelType w:val="hybridMultilevel"/>
    <w:tmpl w:val="A402854C"/>
    <w:lvl w:ilvl="0" w:tplc="E7B823CA">
      <w:start w:val="1"/>
      <w:numFmt w:val="decimal"/>
      <w:lvlText w:val="%1-"/>
      <w:lvlJc w:val="left"/>
      <w:pPr>
        <w:tabs>
          <w:tab w:val="num" w:pos="720"/>
        </w:tabs>
        <w:ind w:left="720" w:hanging="360"/>
      </w:pPr>
      <w:rPr>
        <w:rFonts w:hint="default"/>
      </w:rPr>
    </w:lvl>
    <w:lvl w:ilvl="1" w:tplc="445A7BB4">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B94E5B"/>
    <w:multiLevelType w:val="hybridMultilevel"/>
    <w:tmpl w:val="914C74C4"/>
    <w:lvl w:ilvl="0" w:tplc="79AE7244">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1E5A52"/>
    <w:multiLevelType w:val="hybridMultilevel"/>
    <w:tmpl w:val="646C1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3B206C"/>
    <w:multiLevelType w:val="hybridMultilevel"/>
    <w:tmpl w:val="26781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7F43AE"/>
    <w:multiLevelType w:val="multilevel"/>
    <w:tmpl w:val="412EF38A"/>
    <w:lvl w:ilvl="0">
      <w:start w:val="1"/>
      <w:numFmt w:val="decimal"/>
      <w:lvlText w:val="%1-"/>
      <w:lvlJc w:val="left"/>
      <w:pPr>
        <w:tabs>
          <w:tab w:val="num" w:pos="555"/>
        </w:tabs>
        <w:ind w:left="555" w:hanging="375"/>
      </w:pPr>
      <w:rPr>
        <w:rFonts w:hint="default"/>
      </w:rPr>
    </w:lvl>
    <w:lvl w:ilvl="1">
      <w:start w:val="1"/>
      <w:numFmt w:val="arabicAlpha"/>
      <w:lvlText w:val="%2-"/>
      <w:lvlJc w:val="left"/>
      <w:pPr>
        <w:tabs>
          <w:tab w:val="num" w:pos="1260"/>
        </w:tabs>
        <w:ind w:left="1260" w:hanging="360"/>
      </w:pPr>
      <w:rPr>
        <w:rFonts w:hint="default"/>
        <w:b/>
        <w:bCs/>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nsid w:val="1FAA6D41"/>
    <w:multiLevelType w:val="hybridMultilevel"/>
    <w:tmpl w:val="67D03086"/>
    <w:lvl w:ilvl="0" w:tplc="AF28278C">
      <w:start w:val="1"/>
      <w:numFmt w:val="decimal"/>
      <w:lvlText w:val="%1-"/>
      <w:lvlJc w:val="left"/>
      <w:pPr>
        <w:tabs>
          <w:tab w:val="num" w:pos="596"/>
        </w:tabs>
        <w:ind w:left="596" w:hanging="390"/>
      </w:pPr>
      <w:rPr>
        <w:rFonts w:hint="default"/>
      </w:rPr>
    </w:lvl>
    <w:lvl w:ilvl="1" w:tplc="04090019" w:tentative="1">
      <w:start w:val="1"/>
      <w:numFmt w:val="lowerLetter"/>
      <w:lvlText w:val="%2."/>
      <w:lvlJc w:val="left"/>
      <w:pPr>
        <w:tabs>
          <w:tab w:val="num" w:pos="1286"/>
        </w:tabs>
        <w:ind w:left="1286" w:hanging="360"/>
      </w:pPr>
    </w:lvl>
    <w:lvl w:ilvl="2" w:tplc="0409001B" w:tentative="1">
      <w:start w:val="1"/>
      <w:numFmt w:val="lowerRoman"/>
      <w:lvlText w:val="%3."/>
      <w:lvlJc w:val="right"/>
      <w:pPr>
        <w:tabs>
          <w:tab w:val="num" w:pos="2006"/>
        </w:tabs>
        <w:ind w:left="2006" w:hanging="180"/>
      </w:pPr>
    </w:lvl>
    <w:lvl w:ilvl="3" w:tplc="0409000F" w:tentative="1">
      <w:start w:val="1"/>
      <w:numFmt w:val="decimal"/>
      <w:lvlText w:val="%4."/>
      <w:lvlJc w:val="left"/>
      <w:pPr>
        <w:tabs>
          <w:tab w:val="num" w:pos="2726"/>
        </w:tabs>
        <w:ind w:left="2726" w:hanging="360"/>
      </w:pPr>
    </w:lvl>
    <w:lvl w:ilvl="4" w:tplc="04090019" w:tentative="1">
      <w:start w:val="1"/>
      <w:numFmt w:val="lowerLetter"/>
      <w:lvlText w:val="%5."/>
      <w:lvlJc w:val="left"/>
      <w:pPr>
        <w:tabs>
          <w:tab w:val="num" w:pos="3446"/>
        </w:tabs>
        <w:ind w:left="3446" w:hanging="360"/>
      </w:pPr>
    </w:lvl>
    <w:lvl w:ilvl="5" w:tplc="0409001B" w:tentative="1">
      <w:start w:val="1"/>
      <w:numFmt w:val="lowerRoman"/>
      <w:lvlText w:val="%6."/>
      <w:lvlJc w:val="right"/>
      <w:pPr>
        <w:tabs>
          <w:tab w:val="num" w:pos="4166"/>
        </w:tabs>
        <w:ind w:left="4166" w:hanging="180"/>
      </w:pPr>
    </w:lvl>
    <w:lvl w:ilvl="6" w:tplc="0409000F" w:tentative="1">
      <w:start w:val="1"/>
      <w:numFmt w:val="decimal"/>
      <w:lvlText w:val="%7."/>
      <w:lvlJc w:val="left"/>
      <w:pPr>
        <w:tabs>
          <w:tab w:val="num" w:pos="4886"/>
        </w:tabs>
        <w:ind w:left="4886" w:hanging="360"/>
      </w:pPr>
    </w:lvl>
    <w:lvl w:ilvl="7" w:tplc="04090019" w:tentative="1">
      <w:start w:val="1"/>
      <w:numFmt w:val="lowerLetter"/>
      <w:lvlText w:val="%8."/>
      <w:lvlJc w:val="left"/>
      <w:pPr>
        <w:tabs>
          <w:tab w:val="num" w:pos="5606"/>
        </w:tabs>
        <w:ind w:left="5606" w:hanging="360"/>
      </w:pPr>
    </w:lvl>
    <w:lvl w:ilvl="8" w:tplc="0409001B" w:tentative="1">
      <w:start w:val="1"/>
      <w:numFmt w:val="lowerRoman"/>
      <w:lvlText w:val="%9."/>
      <w:lvlJc w:val="right"/>
      <w:pPr>
        <w:tabs>
          <w:tab w:val="num" w:pos="6326"/>
        </w:tabs>
        <w:ind w:left="6326" w:hanging="180"/>
      </w:pPr>
    </w:lvl>
  </w:abstractNum>
  <w:abstractNum w:abstractNumId="12">
    <w:nsid w:val="22AA1B10"/>
    <w:multiLevelType w:val="hybridMultilevel"/>
    <w:tmpl w:val="330CD600"/>
    <w:lvl w:ilvl="0" w:tplc="C750F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B77B79"/>
    <w:multiLevelType w:val="hybridMultilevel"/>
    <w:tmpl w:val="290AEFBC"/>
    <w:lvl w:ilvl="0" w:tplc="0409000F">
      <w:start w:val="1"/>
      <w:numFmt w:val="decimal"/>
      <w:lvlText w:val="%1."/>
      <w:lvlJc w:val="left"/>
      <w:pPr>
        <w:tabs>
          <w:tab w:val="num" w:pos="926"/>
        </w:tabs>
        <w:ind w:left="926" w:hanging="360"/>
      </w:pPr>
    </w:lvl>
    <w:lvl w:ilvl="1" w:tplc="04090019" w:tentative="1">
      <w:start w:val="1"/>
      <w:numFmt w:val="lowerLetter"/>
      <w:lvlText w:val="%2."/>
      <w:lvlJc w:val="left"/>
      <w:pPr>
        <w:tabs>
          <w:tab w:val="num" w:pos="1646"/>
        </w:tabs>
        <w:ind w:left="1646" w:hanging="360"/>
      </w:pPr>
    </w:lvl>
    <w:lvl w:ilvl="2" w:tplc="0409001B" w:tentative="1">
      <w:start w:val="1"/>
      <w:numFmt w:val="lowerRoman"/>
      <w:lvlText w:val="%3."/>
      <w:lvlJc w:val="right"/>
      <w:pPr>
        <w:tabs>
          <w:tab w:val="num" w:pos="2366"/>
        </w:tabs>
        <w:ind w:left="2366" w:hanging="180"/>
      </w:pPr>
    </w:lvl>
    <w:lvl w:ilvl="3" w:tplc="0409000F" w:tentative="1">
      <w:start w:val="1"/>
      <w:numFmt w:val="decimal"/>
      <w:lvlText w:val="%4."/>
      <w:lvlJc w:val="left"/>
      <w:pPr>
        <w:tabs>
          <w:tab w:val="num" w:pos="3086"/>
        </w:tabs>
        <w:ind w:left="3086" w:hanging="360"/>
      </w:pPr>
    </w:lvl>
    <w:lvl w:ilvl="4" w:tplc="04090019" w:tentative="1">
      <w:start w:val="1"/>
      <w:numFmt w:val="lowerLetter"/>
      <w:lvlText w:val="%5."/>
      <w:lvlJc w:val="left"/>
      <w:pPr>
        <w:tabs>
          <w:tab w:val="num" w:pos="3806"/>
        </w:tabs>
        <w:ind w:left="3806" w:hanging="360"/>
      </w:pPr>
    </w:lvl>
    <w:lvl w:ilvl="5" w:tplc="0409001B" w:tentative="1">
      <w:start w:val="1"/>
      <w:numFmt w:val="lowerRoman"/>
      <w:lvlText w:val="%6."/>
      <w:lvlJc w:val="right"/>
      <w:pPr>
        <w:tabs>
          <w:tab w:val="num" w:pos="4526"/>
        </w:tabs>
        <w:ind w:left="4526" w:hanging="180"/>
      </w:pPr>
    </w:lvl>
    <w:lvl w:ilvl="6" w:tplc="0409000F" w:tentative="1">
      <w:start w:val="1"/>
      <w:numFmt w:val="decimal"/>
      <w:lvlText w:val="%7."/>
      <w:lvlJc w:val="left"/>
      <w:pPr>
        <w:tabs>
          <w:tab w:val="num" w:pos="5246"/>
        </w:tabs>
        <w:ind w:left="5246" w:hanging="360"/>
      </w:pPr>
    </w:lvl>
    <w:lvl w:ilvl="7" w:tplc="04090019" w:tentative="1">
      <w:start w:val="1"/>
      <w:numFmt w:val="lowerLetter"/>
      <w:lvlText w:val="%8."/>
      <w:lvlJc w:val="left"/>
      <w:pPr>
        <w:tabs>
          <w:tab w:val="num" w:pos="5966"/>
        </w:tabs>
        <w:ind w:left="5966" w:hanging="360"/>
      </w:pPr>
    </w:lvl>
    <w:lvl w:ilvl="8" w:tplc="0409001B" w:tentative="1">
      <w:start w:val="1"/>
      <w:numFmt w:val="lowerRoman"/>
      <w:lvlText w:val="%9."/>
      <w:lvlJc w:val="right"/>
      <w:pPr>
        <w:tabs>
          <w:tab w:val="num" w:pos="6686"/>
        </w:tabs>
        <w:ind w:left="6686" w:hanging="180"/>
      </w:pPr>
    </w:lvl>
  </w:abstractNum>
  <w:abstractNum w:abstractNumId="14">
    <w:nsid w:val="34FA2B14"/>
    <w:multiLevelType w:val="hybridMultilevel"/>
    <w:tmpl w:val="91640BA2"/>
    <w:lvl w:ilvl="0" w:tplc="79AE7244">
      <w:start w:val="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9B047D7"/>
    <w:multiLevelType w:val="hybridMultilevel"/>
    <w:tmpl w:val="B45A5CC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4057F2"/>
    <w:multiLevelType w:val="hybridMultilevel"/>
    <w:tmpl w:val="6B8437A2"/>
    <w:lvl w:ilvl="0" w:tplc="48C8A5E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420EC8"/>
    <w:multiLevelType w:val="hybridMultilevel"/>
    <w:tmpl w:val="7736B490"/>
    <w:lvl w:ilvl="0" w:tplc="0409000F">
      <w:start w:val="1"/>
      <w:numFmt w:val="decimal"/>
      <w:lvlText w:val="%1."/>
      <w:lvlJc w:val="left"/>
      <w:pPr>
        <w:tabs>
          <w:tab w:val="num" w:pos="926"/>
        </w:tabs>
        <w:ind w:left="926" w:hanging="360"/>
      </w:pPr>
    </w:lvl>
    <w:lvl w:ilvl="1" w:tplc="04090019" w:tentative="1">
      <w:start w:val="1"/>
      <w:numFmt w:val="lowerLetter"/>
      <w:lvlText w:val="%2."/>
      <w:lvlJc w:val="left"/>
      <w:pPr>
        <w:tabs>
          <w:tab w:val="num" w:pos="1646"/>
        </w:tabs>
        <w:ind w:left="1646" w:hanging="360"/>
      </w:pPr>
    </w:lvl>
    <w:lvl w:ilvl="2" w:tplc="0409001B" w:tentative="1">
      <w:start w:val="1"/>
      <w:numFmt w:val="lowerRoman"/>
      <w:lvlText w:val="%3."/>
      <w:lvlJc w:val="right"/>
      <w:pPr>
        <w:tabs>
          <w:tab w:val="num" w:pos="2366"/>
        </w:tabs>
        <w:ind w:left="2366" w:hanging="180"/>
      </w:pPr>
    </w:lvl>
    <w:lvl w:ilvl="3" w:tplc="0409000F" w:tentative="1">
      <w:start w:val="1"/>
      <w:numFmt w:val="decimal"/>
      <w:lvlText w:val="%4."/>
      <w:lvlJc w:val="left"/>
      <w:pPr>
        <w:tabs>
          <w:tab w:val="num" w:pos="3086"/>
        </w:tabs>
        <w:ind w:left="3086" w:hanging="360"/>
      </w:pPr>
    </w:lvl>
    <w:lvl w:ilvl="4" w:tplc="04090019" w:tentative="1">
      <w:start w:val="1"/>
      <w:numFmt w:val="lowerLetter"/>
      <w:lvlText w:val="%5."/>
      <w:lvlJc w:val="left"/>
      <w:pPr>
        <w:tabs>
          <w:tab w:val="num" w:pos="3806"/>
        </w:tabs>
        <w:ind w:left="3806" w:hanging="360"/>
      </w:pPr>
    </w:lvl>
    <w:lvl w:ilvl="5" w:tplc="0409001B" w:tentative="1">
      <w:start w:val="1"/>
      <w:numFmt w:val="lowerRoman"/>
      <w:lvlText w:val="%6."/>
      <w:lvlJc w:val="right"/>
      <w:pPr>
        <w:tabs>
          <w:tab w:val="num" w:pos="4526"/>
        </w:tabs>
        <w:ind w:left="4526" w:hanging="180"/>
      </w:pPr>
    </w:lvl>
    <w:lvl w:ilvl="6" w:tplc="0409000F" w:tentative="1">
      <w:start w:val="1"/>
      <w:numFmt w:val="decimal"/>
      <w:lvlText w:val="%7."/>
      <w:lvlJc w:val="left"/>
      <w:pPr>
        <w:tabs>
          <w:tab w:val="num" w:pos="5246"/>
        </w:tabs>
        <w:ind w:left="5246" w:hanging="360"/>
      </w:pPr>
    </w:lvl>
    <w:lvl w:ilvl="7" w:tplc="04090019" w:tentative="1">
      <w:start w:val="1"/>
      <w:numFmt w:val="lowerLetter"/>
      <w:lvlText w:val="%8."/>
      <w:lvlJc w:val="left"/>
      <w:pPr>
        <w:tabs>
          <w:tab w:val="num" w:pos="5966"/>
        </w:tabs>
        <w:ind w:left="5966" w:hanging="360"/>
      </w:pPr>
    </w:lvl>
    <w:lvl w:ilvl="8" w:tplc="0409001B" w:tentative="1">
      <w:start w:val="1"/>
      <w:numFmt w:val="lowerRoman"/>
      <w:lvlText w:val="%9."/>
      <w:lvlJc w:val="right"/>
      <w:pPr>
        <w:tabs>
          <w:tab w:val="num" w:pos="6686"/>
        </w:tabs>
        <w:ind w:left="6686" w:hanging="180"/>
      </w:pPr>
    </w:lvl>
  </w:abstractNum>
  <w:abstractNum w:abstractNumId="18">
    <w:nsid w:val="46C701F3"/>
    <w:multiLevelType w:val="hybridMultilevel"/>
    <w:tmpl w:val="D3120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473E04"/>
    <w:multiLevelType w:val="hybridMultilevel"/>
    <w:tmpl w:val="B47C83C8"/>
    <w:lvl w:ilvl="0" w:tplc="3356F2BC">
      <w:start w:val="1"/>
      <w:numFmt w:val="arabicAlpha"/>
      <w:lvlText w:val="%1-"/>
      <w:lvlJc w:val="left"/>
      <w:pPr>
        <w:tabs>
          <w:tab w:val="num" w:pos="870"/>
        </w:tabs>
        <w:ind w:left="870" w:hanging="360"/>
      </w:pPr>
      <w:rPr>
        <w:rFonts w:hint="default"/>
      </w:rPr>
    </w:lvl>
    <w:lvl w:ilvl="1" w:tplc="0A24462C">
      <w:start w:val="1"/>
      <w:numFmt w:val="decimal"/>
      <w:lvlText w:val="%2-"/>
      <w:lvlJc w:val="left"/>
      <w:pPr>
        <w:tabs>
          <w:tab w:val="num" w:pos="1590"/>
        </w:tabs>
        <w:ind w:left="1590" w:hanging="360"/>
      </w:pPr>
      <w:rPr>
        <w:rFonts w:hint="default"/>
      </w:r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20">
    <w:nsid w:val="4AB008B9"/>
    <w:multiLevelType w:val="hybridMultilevel"/>
    <w:tmpl w:val="AF1420FE"/>
    <w:lvl w:ilvl="0" w:tplc="60DE96B8">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BBA7625"/>
    <w:multiLevelType w:val="hybridMultilevel"/>
    <w:tmpl w:val="7FC06192"/>
    <w:lvl w:ilvl="0" w:tplc="0409000F">
      <w:start w:val="1"/>
      <w:numFmt w:val="decimal"/>
      <w:lvlText w:val="%1."/>
      <w:lvlJc w:val="left"/>
      <w:pPr>
        <w:tabs>
          <w:tab w:val="num" w:pos="926"/>
        </w:tabs>
        <w:ind w:left="926" w:hanging="360"/>
      </w:pPr>
    </w:lvl>
    <w:lvl w:ilvl="1" w:tplc="04090019" w:tentative="1">
      <w:start w:val="1"/>
      <w:numFmt w:val="lowerLetter"/>
      <w:lvlText w:val="%2."/>
      <w:lvlJc w:val="left"/>
      <w:pPr>
        <w:tabs>
          <w:tab w:val="num" w:pos="1646"/>
        </w:tabs>
        <w:ind w:left="1646" w:hanging="360"/>
      </w:pPr>
    </w:lvl>
    <w:lvl w:ilvl="2" w:tplc="0409001B" w:tentative="1">
      <w:start w:val="1"/>
      <w:numFmt w:val="lowerRoman"/>
      <w:lvlText w:val="%3."/>
      <w:lvlJc w:val="right"/>
      <w:pPr>
        <w:tabs>
          <w:tab w:val="num" w:pos="2366"/>
        </w:tabs>
        <w:ind w:left="2366" w:hanging="180"/>
      </w:pPr>
    </w:lvl>
    <w:lvl w:ilvl="3" w:tplc="0409000F" w:tentative="1">
      <w:start w:val="1"/>
      <w:numFmt w:val="decimal"/>
      <w:lvlText w:val="%4."/>
      <w:lvlJc w:val="left"/>
      <w:pPr>
        <w:tabs>
          <w:tab w:val="num" w:pos="3086"/>
        </w:tabs>
        <w:ind w:left="3086" w:hanging="360"/>
      </w:pPr>
    </w:lvl>
    <w:lvl w:ilvl="4" w:tplc="04090019" w:tentative="1">
      <w:start w:val="1"/>
      <w:numFmt w:val="lowerLetter"/>
      <w:lvlText w:val="%5."/>
      <w:lvlJc w:val="left"/>
      <w:pPr>
        <w:tabs>
          <w:tab w:val="num" w:pos="3806"/>
        </w:tabs>
        <w:ind w:left="3806" w:hanging="360"/>
      </w:pPr>
    </w:lvl>
    <w:lvl w:ilvl="5" w:tplc="0409001B" w:tentative="1">
      <w:start w:val="1"/>
      <w:numFmt w:val="lowerRoman"/>
      <w:lvlText w:val="%6."/>
      <w:lvlJc w:val="right"/>
      <w:pPr>
        <w:tabs>
          <w:tab w:val="num" w:pos="4526"/>
        </w:tabs>
        <w:ind w:left="4526" w:hanging="180"/>
      </w:pPr>
    </w:lvl>
    <w:lvl w:ilvl="6" w:tplc="0409000F" w:tentative="1">
      <w:start w:val="1"/>
      <w:numFmt w:val="decimal"/>
      <w:lvlText w:val="%7."/>
      <w:lvlJc w:val="left"/>
      <w:pPr>
        <w:tabs>
          <w:tab w:val="num" w:pos="5246"/>
        </w:tabs>
        <w:ind w:left="5246" w:hanging="360"/>
      </w:pPr>
    </w:lvl>
    <w:lvl w:ilvl="7" w:tplc="04090019" w:tentative="1">
      <w:start w:val="1"/>
      <w:numFmt w:val="lowerLetter"/>
      <w:lvlText w:val="%8."/>
      <w:lvlJc w:val="left"/>
      <w:pPr>
        <w:tabs>
          <w:tab w:val="num" w:pos="5966"/>
        </w:tabs>
        <w:ind w:left="5966" w:hanging="360"/>
      </w:pPr>
    </w:lvl>
    <w:lvl w:ilvl="8" w:tplc="0409001B" w:tentative="1">
      <w:start w:val="1"/>
      <w:numFmt w:val="lowerRoman"/>
      <w:lvlText w:val="%9."/>
      <w:lvlJc w:val="right"/>
      <w:pPr>
        <w:tabs>
          <w:tab w:val="num" w:pos="6686"/>
        </w:tabs>
        <w:ind w:left="6686" w:hanging="180"/>
      </w:pPr>
    </w:lvl>
  </w:abstractNum>
  <w:abstractNum w:abstractNumId="22">
    <w:nsid w:val="50657DD9"/>
    <w:multiLevelType w:val="hybridMultilevel"/>
    <w:tmpl w:val="5EA41620"/>
    <w:lvl w:ilvl="0" w:tplc="0409000F">
      <w:start w:val="1"/>
      <w:numFmt w:val="decimal"/>
      <w:lvlText w:val="%1."/>
      <w:lvlJc w:val="left"/>
      <w:pPr>
        <w:tabs>
          <w:tab w:val="num" w:pos="926"/>
        </w:tabs>
        <w:ind w:left="926" w:hanging="360"/>
      </w:pPr>
    </w:lvl>
    <w:lvl w:ilvl="1" w:tplc="04090019" w:tentative="1">
      <w:start w:val="1"/>
      <w:numFmt w:val="lowerLetter"/>
      <w:lvlText w:val="%2."/>
      <w:lvlJc w:val="left"/>
      <w:pPr>
        <w:tabs>
          <w:tab w:val="num" w:pos="1646"/>
        </w:tabs>
        <w:ind w:left="1646" w:hanging="360"/>
      </w:pPr>
    </w:lvl>
    <w:lvl w:ilvl="2" w:tplc="0409001B" w:tentative="1">
      <w:start w:val="1"/>
      <w:numFmt w:val="lowerRoman"/>
      <w:lvlText w:val="%3."/>
      <w:lvlJc w:val="right"/>
      <w:pPr>
        <w:tabs>
          <w:tab w:val="num" w:pos="2366"/>
        </w:tabs>
        <w:ind w:left="2366" w:hanging="180"/>
      </w:pPr>
    </w:lvl>
    <w:lvl w:ilvl="3" w:tplc="0409000F" w:tentative="1">
      <w:start w:val="1"/>
      <w:numFmt w:val="decimal"/>
      <w:lvlText w:val="%4."/>
      <w:lvlJc w:val="left"/>
      <w:pPr>
        <w:tabs>
          <w:tab w:val="num" w:pos="3086"/>
        </w:tabs>
        <w:ind w:left="3086" w:hanging="360"/>
      </w:pPr>
    </w:lvl>
    <w:lvl w:ilvl="4" w:tplc="04090019" w:tentative="1">
      <w:start w:val="1"/>
      <w:numFmt w:val="lowerLetter"/>
      <w:lvlText w:val="%5."/>
      <w:lvlJc w:val="left"/>
      <w:pPr>
        <w:tabs>
          <w:tab w:val="num" w:pos="3806"/>
        </w:tabs>
        <w:ind w:left="3806" w:hanging="360"/>
      </w:pPr>
    </w:lvl>
    <w:lvl w:ilvl="5" w:tplc="0409001B" w:tentative="1">
      <w:start w:val="1"/>
      <w:numFmt w:val="lowerRoman"/>
      <w:lvlText w:val="%6."/>
      <w:lvlJc w:val="right"/>
      <w:pPr>
        <w:tabs>
          <w:tab w:val="num" w:pos="4526"/>
        </w:tabs>
        <w:ind w:left="4526" w:hanging="180"/>
      </w:pPr>
    </w:lvl>
    <w:lvl w:ilvl="6" w:tplc="0409000F" w:tentative="1">
      <w:start w:val="1"/>
      <w:numFmt w:val="decimal"/>
      <w:lvlText w:val="%7."/>
      <w:lvlJc w:val="left"/>
      <w:pPr>
        <w:tabs>
          <w:tab w:val="num" w:pos="5246"/>
        </w:tabs>
        <w:ind w:left="5246" w:hanging="360"/>
      </w:pPr>
    </w:lvl>
    <w:lvl w:ilvl="7" w:tplc="04090019" w:tentative="1">
      <w:start w:val="1"/>
      <w:numFmt w:val="lowerLetter"/>
      <w:lvlText w:val="%8."/>
      <w:lvlJc w:val="left"/>
      <w:pPr>
        <w:tabs>
          <w:tab w:val="num" w:pos="5966"/>
        </w:tabs>
        <w:ind w:left="5966" w:hanging="360"/>
      </w:pPr>
    </w:lvl>
    <w:lvl w:ilvl="8" w:tplc="0409001B" w:tentative="1">
      <w:start w:val="1"/>
      <w:numFmt w:val="lowerRoman"/>
      <w:lvlText w:val="%9."/>
      <w:lvlJc w:val="right"/>
      <w:pPr>
        <w:tabs>
          <w:tab w:val="num" w:pos="6686"/>
        </w:tabs>
        <w:ind w:left="6686" w:hanging="180"/>
      </w:pPr>
    </w:lvl>
  </w:abstractNum>
  <w:abstractNum w:abstractNumId="23">
    <w:nsid w:val="520B33CF"/>
    <w:multiLevelType w:val="hybridMultilevel"/>
    <w:tmpl w:val="90B2881E"/>
    <w:lvl w:ilvl="0" w:tplc="0409000F">
      <w:start w:val="1"/>
      <w:numFmt w:val="decimal"/>
      <w:lvlText w:val="%1."/>
      <w:lvlJc w:val="left"/>
      <w:pPr>
        <w:tabs>
          <w:tab w:val="num" w:pos="926"/>
        </w:tabs>
        <w:ind w:left="926" w:hanging="360"/>
      </w:pPr>
    </w:lvl>
    <w:lvl w:ilvl="1" w:tplc="04090019" w:tentative="1">
      <w:start w:val="1"/>
      <w:numFmt w:val="lowerLetter"/>
      <w:lvlText w:val="%2."/>
      <w:lvlJc w:val="left"/>
      <w:pPr>
        <w:tabs>
          <w:tab w:val="num" w:pos="1646"/>
        </w:tabs>
        <w:ind w:left="1646" w:hanging="360"/>
      </w:pPr>
    </w:lvl>
    <w:lvl w:ilvl="2" w:tplc="0409001B" w:tentative="1">
      <w:start w:val="1"/>
      <w:numFmt w:val="lowerRoman"/>
      <w:lvlText w:val="%3."/>
      <w:lvlJc w:val="right"/>
      <w:pPr>
        <w:tabs>
          <w:tab w:val="num" w:pos="2366"/>
        </w:tabs>
        <w:ind w:left="2366" w:hanging="180"/>
      </w:pPr>
    </w:lvl>
    <w:lvl w:ilvl="3" w:tplc="0409000F" w:tentative="1">
      <w:start w:val="1"/>
      <w:numFmt w:val="decimal"/>
      <w:lvlText w:val="%4."/>
      <w:lvlJc w:val="left"/>
      <w:pPr>
        <w:tabs>
          <w:tab w:val="num" w:pos="3086"/>
        </w:tabs>
        <w:ind w:left="3086" w:hanging="360"/>
      </w:pPr>
    </w:lvl>
    <w:lvl w:ilvl="4" w:tplc="04090019" w:tentative="1">
      <w:start w:val="1"/>
      <w:numFmt w:val="lowerLetter"/>
      <w:lvlText w:val="%5."/>
      <w:lvlJc w:val="left"/>
      <w:pPr>
        <w:tabs>
          <w:tab w:val="num" w:pos="3806"/>
        </w:tabs>
        <w:ind w:left="3806" w:hanging="360"/>
      </w:pPr>
    </w:lvl>
    <w:lvl w:ilvl="5" w:tplc="0409001B" w:tentative="1">
      <w:start w:val="1"/>
      <w:numFmt w:val="lowerRoman"/>
      <w:lvlText w:val="%6."/>
      <w:lvlJc w:val="right"/>
      <w:pPr>
        <w:tabs>
          <w:tab w:val="num" w:pos="4526"/>
        </w:tabs>
        <w:ind w:left="4526" w:hanging="180"/>
      </w:pPr>
    </w:lvl>
    <w:lvl w:ilvl="6" w:tplc="0409000F" w:tentative="1">
      <w:start w:val="1"/>
      <w:numFmt w:val="decimal"/>
      <w:lvlText w:val="%7."/>
      <w:lvlJc w:val="left"/>
      <w:pPr>
        <w:tabs>
          <w:tab w:val="num" w:pos="5246"/>
        </w:tabs>
        <w:ind w:left="5246" w:hanging="360"/>
      </w:pPr>
    </w:lvl>
    <w:lvl w:ilvl="7" w:tplc="04090019" w:tentative="1">
      <w:start w:val="1"/>
      <w:numFmt w:val="lowerLetter"/>
      <w:lvlText w:val="%8."/>
      <w:lvlJc w:val="left"/>
      <w:pPr>
        <w:tabs>
          <w:tab w:val="num" w:pos="5966"/>
        </w:tabs>
        <w:ind w:left="5966" w:hanging="360"/>
      </w:pPr>
    </w:lvl>
    <w:lvl w:ilvl="8" w:tplc="0409001B" w:tentative="1">
      <w:start w:val="1"/>
      <w:numFmt w:val="lowerRoman"/>
      <w:lvlText w:val="%9."/>
      <w:lvlJc w:val="right"/>
      <w:pPr>
        <w:tabs>
          <w:tab w:val="num" w:pos="6686"/>
        </w:tabs>
        <w:ind w:left="6686" w:hanging="180"/>
      </w:pPr>
    </w:lvl>
  </w:abstractNum>
  <w:abstractNum w:abstractNumId="24">
    <w:nsid w:val="526D7469"/>
    <w:multiLevelType w:val="hybridMultilevel"/>
    <w:tmpl w:val="84866E8E"/>
    <w:lvl w:ilvl="0" w:tplc="0409000F">
      <w:start w:val="1"/>
      <w:numFmt w:val="decimal"/>
      <w:lvlText w:val="%1."/>
      <w:lvlJc w:val="left"/>
      <w:pPr>
        <w:tabs>
          <w:tab w:val="num" w:pos="926"/>
        </w:tabs>
        <w:ind w:left="926" w:hanging="360"/>
      </w:pPr>
    </w:lvl>
    <w:lvl w:ilvl="1" w:tplc="04090019" w:tentative="1">
      <w:start w:val="1"/>
      <w:numFmt w:val="lowerLetter"/>
      <w:lvlText w:val="%2."/>
      <w:lvlJc w:val="left"/>
      <w:pPr>
        <w:tabs>
          <w:tab w:val="num" w:pos="1646"/>
        </w:tabs>
        <w:ind w:left="1646" w:hanging="360"/>
      </w:pPr>
    </w:lvl>
    <w:lvl w:ilvl="2" w:tplc="0409001B" w:tentative="1">
      <w:start w:val="1"/>
      <w:numFmt w:val="lowerRoman"/>
      <w:lvlText w:val="%3."/>
      <w:lvlJc w:val="right"/>
      <w:pPr>
        <w:tabs>
          <w:tab w:val="num" w:pos="2366"/>
        </w:tabs>
        <w:ind w:left="2366" w:hanging="180"/>
      </w:pPr>
    </w:lvl>
    <w:lvl w:ilvl="3" w:tplc="0409000F" w:tentative="1">
      <w:start w:val="1"/>
      <w:numFmt w:val="decimal"/>
      <w:lvlText w:val="%4."/>
      <w:lvlJc w:val="left"/>
      <w:pPr>
        <w:tabs>
          <w:tab w:val="num" w:pos="3086"/>
        </w:tabs>
        <w:ind w:left="3086" w:hanging="360"/>
      </w:pPr>
    </w:lvl>
    <w:lvl w:ilvl="4" w:tplc="04090019" w:tentative="1">
      <w:start w:val="1"/>
      <w:numFmt w:val="lowerLetter"/>
      <w:lvlText w:val="%5."/>
      <w:lvlJc w:val="left"/>
      <w:pPr>
        <w:tabs>
          <w:tab w:val="num" w:pos="3806"/>
        </w:tabs>
        <w:ind w:left="3806" w:hanging="360"/>
      </w:pPr>
    </w:lvl>
    <w:lvl w:ilvl="5" w:tplc="0409001B" w:tentative="1">
      <w:start w:val="1"/>
      <w:numFmt w:val="lowerRoman"/>
      <w:lvlText w:val="%6."/>
      <w:lvlJc w:val="right"/>
      <w:pPr>
        <w:tabs>
          <w:tab w:val="num" w:pos="4526"/>
        </w:tabs>
        <w:ind w:left="4526" w:hanging="180"/>
      </w:pPr>
    </w:lvl>
    <w:lvl w:ilvl="6" w:tplc="0409000F" w:tentative="1">
      <w:start w:val="1"/>
      <w:numFmt w:val="decimal"/>
      <w:lvlText w:val="%7."/>
      <w:lvlJc w:val="left"/>
      <w:pPr>
        <w:tabs>
          <w:tab w:val="num" w:pos="5246"/>
        </w:tabs>
        <w:ind w:left="5246" w:hanging="360"/>
      </w:pPr>
    </w:lvl>
    <w:lvl w:ilvl="7" w:tplc="04090019" w:tentative="1">
      <w:start w:val="1"/>
      <w:numFmt w:val="lowerLetter"/>
      <w:lvlText w:val="%8."/>
      <w:lvlJc w:val="left"/>
      <w:pPr>
        <w:tabs>
          <w:tab w:val="num" w:pos="5966"/>
        </w:tabs>
        <w:ind w:left="5966" w:hanging="360"/>
      </w:pPr>
    </w:lvl>
    <w:lvl w:ilvl="8" w:tplc="0409001B" w:tentative="1">
      <w:start w:val="1"/>
      <w:numFmt w:val="lowerRoman"/>
      <w:lvlText w:val="%9."/>
      <w:lvlJc w:val="right"/>
      <w:pPr>
        <w:tabs>
          <w:tab w:val="num" w:pos="6686"/>
        </w:tabs>
        <w:ind w:left="6686" w:hanging="180"/>
      </w:pPr>
    </w:lvl>
  </w:abstractNum>
  <w:abstractNum w:abstractNumId="25">
    <w:nsid w:val="528D3D69"/>
    <w:multiLevelType w:val="hybridMultilevel"/>
    <w:tmpl w:val="02B062FA"/>
    <w:lvl w:ilvl="0" w:tplc="79AE7244">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857539A"/>
    <w:multiLevelType w:val="hybridMultilevel"/>
    <w:tmpl w:val="134A6AF0"/>
    <w:lvl w:ilvl="0" w:tplc="79AE7244">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8B60EC8"/>
    <w:multiLevelType w:val="hybridMultilevel"/>
    <w:tmpl w:val="7A14B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F14E07"/>
    <w:multiLevelType w:val="hybridMultilevel"/>
    <w:tmpl w:val="38AC67FE"/>
    <w:lvl w:ilvl="0" w:tplc="CDA85BF4">
      <w:numFmt w:val="bullet"/>
      <w:lvlText w:val=""/>
      <w:lvlJc w:val="left"/>
      <w:pPr>
        <w:ind w:left="784" w:hanging="360"/>
      </w:pPr>
      <w:rPr>
        <w:rFonts w:ascii="Symbol" w:eastAsiaTheme="minorHAnsi" w:hAnsi="Symbol" w:cstheme="minorBidi"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9">
    <w:nsid w:val="642F1937"/>
    <w:multiLevelType w:val="hybridMultilevel"/>
    <w:tmpl w:val="2FD2EF90"/>
    <w:lvl w:ilvl="0" w:tplc="79AE7244">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463634D"/>
    <w:multiLevelType w:val="hybridMultilevel"/>
    <w:tmpl w:val="A5681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3A0F33"/>
    <w:multiLevelType w:val="hybridMultilevel"/>
    <w:tmpl w:val="3D36B7D6"/>
    <w:lvl w:ilvl="0" w:tplc="326CD14E">
      <w:start w:val="1"/>
      <w:numFmt w:val="decimal"/>
      <w:lvlText w:val="%1-"/>
      <w:lvlJc w:val="left"/>
      <w:pPr>
        <w:tabs>
          <w:tab w:val="num" w:pos="570"/>
        </w:tabs>
        <w:ind w:left="570" w:hanging="39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2">
    <w:nsid w:val="6AC846A9"/>
    <w:multiLevelType w:val="hybridMultilevel"/>
    <w:tmpl w:val="CCDA40A2"/>
    <w:lvl w:ilvl="0" w:tplc="998C2048">
      <w:start w:val="1"/>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1D5516"/>
    <w:multiLevelType w:val="hybridMultilevel"/>
    <w:tmpl w:val="5D306068"/>
    <w:lvl w:ilvl="0" w:tplc="13B42EE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9B5B55"/>
    <w:multiLevelType w:val="hybridMultilevel"/>
    <w:tmpl w:val="485454AE"/>
    <w:lvl w:ilvl="0" w:tplc="857A02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7"/>
  </w:num>
  <w:num w:numId="3">
    <w:abstractNumId w:val="9"/>
  </w:num>
  <w:num w:numId="4">
    <w:abstractNumId w:val="18"/>
  </w:num>
  <w:num w:numId="5">
    <w:abstractNumId w:val="30"/>
  </w:num>
  <w:num w:numId="6">
    <w:abstractNumId w:val="1"/>
  </w:num>
  <w:num w:numId="7">
    <w:abstractNumId w:val="25"/>
  </w:num>
  <w:num w:numId="8">
    <w:abstractNumId w:val="14"/>
  </w:num>
  <w:num w:numId="9">
    <w:abstractNumId w:val="26"/>
  </w:num>
  <w:num w:numId="10">
    <w:abstractNumId w:val="3"/>
  </w:num>
  <w:num w:numId="11">
    <w:abstractNumId w:val="24"/>
  </w:num>
  <w:num w:numId="12">
    <w:abstractNumId w:val="23"/>
  </w:num>
  <w:num w:numId="13">
    <w:abstractNumId w:val="13"/>
  </w:num>
  <w:num w:numId="14">
    <w:abstractNumId w:val="21"/>
  </w:num>
  <w:num w:numId="15">
    <w:abstractNumId w:val="17"/>
  </w:num>
  <w:num w:numId="16">
    <w:abstractNumId w:val="22"/>
  </w:num>
  <w:num w:numId="17">
    <w:abstractNumId w:val="11"/>
  </w:num>
  <w:num w:numId="18">
    <w:abstractNumId w:val="2"/>
  </w:num>
  <w:num w:numId="19">
    <w:abstractNumId w:val="29"/>
  </w:num>
  <w:num w:numId="20">
    <w:abstractNumId w:val="6"/>
  </w:num>
  <w:num w:numId="21">
    <w:abstractNumId w:val="5"/>
  </w:num>
  <w:num w:numId="22">
    <w:abstractNumId w:val="31"/>
  </w:num>
  <w:num w:numId="23">
    <w:abstractNumId w:val="4"/>
  </w:num>
  <w:num w:numId="24">
    <w:abstractNumId w:val="34"/>
  </w:num>
  <w:num w:numId="25">
    <w:abstractNumId w:val="20"/>
  </w:num>
  <w:num w:numId="26">
    <w:abstractNumId w:val="19"/>
  </w:num>
  <w:num w:numId="27">
    <w:abstractNumId w:val="0"/>
  </w:num>
  <w:num w:numId="28">
    <w:abstractNumId w:val="15"/>
  </w:num>
  <w:num w:numId="29">
    <w:abstractNumId w:val="10"/>
  </w:num>
  <w:num w:numId="30">
    <w:abstractNumId w:val="16"/>
  </w:num>
  <w:num w:numId="31">
    <w:abstractNumId w:val="28"/>
  </w:num>
  <w:num w:numId="32">
    <w:abstractNumId w:val="33"/>
  </w:num>
  <w:num w:numId="33">
    <w:abstractNumId w:val="12"/>
  </w:num>
  <w:num w:numId="34">
    <w:abstractNumId w:val="32"/>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numRestart w:val="eachPage"/>
    <w:footnote w:id="-1"/>
    <w:footnote w:id="0"/>
  </w:footnotePr>
  <w:endnotePr>
    <w:numFmt w:val="decimal"/>
    <w:endnote w:id="-1"/>
    <w:endnote w:id="0"/>
  </w:endnotePr>
  <w:compat>
    <w:compatSetting w:name="compatibilityMode" w:uri="http://schemas.microsoft.com/office/word" w:val="12"/>
  </w:compat>
  <w:rsids>
    <w:rsidRoot w:val="0070097B"/>
    <w:rsid w:val="000006E2"/>
    <w:rsid w:val="00001A72"/>
    <w:rsid w:val="0000394E"/>
    <w:rsid w:val="00004A87"/>
    <w:rsid w:val="00016487"/>
    <w:rsid w:val="0002551E"/>
    <w:rsid w:val="00030672"/>
    <w:rsid w:val="000557BC"/>
    <w:rsid w:val="00056A58"/>
    <w:rsid w:val="00061D89"/>
    <w:rsid w:val="00067F1B"/>
    <w:rsid w:val="0007035D"/>
    <w:rsid w:val="00070813"/>
    <w:rsid w:val="00070D88"/>
    <w:rsid w:val="00071FFF"/>
    <w:rsid w:val="00076CED"/>
    <w:rsid w:val="00090AF6"/>
    <w:rsid w:val="00092345"/>
    <w:rsid w:val="000A0D75"/>
    <w:rsid w:val="000A1659"/>
    <w:rsid w:val="000B53CF"/>
    <w:rsid w:val="000B6AD8"/>
    <w:rsid w:val="000C5225"/>
    <w:rsid w:val="000D2617"/>
    <w:rsid w:val="000D30A5"/>
    <w:rsid w:val="000E229C"/>
    <w:rsid w:val="000E39AE"/>
    <w:rsid w:val="000F6569"/>
    <w:rsid w:val="001006A6"/>
    <w:rsid w:val="00113783"/>
    <w:rsid w:val="001156AA"/>
    <w:rsid w:val="00116CA3"/>
    <w:rsid w:val="00124F12"/>
    <w:rsid w:val="00126D40"/>
    <w:rsid w:val="00150C1E"/>
    <w:rsid w:val="00160C3E"/>
    <w:rsid w:val="00165D23"/>
    <w:rsid w:val="00170E78"/>
    <w:rsid w:val="001731B4"/>
    <w:rsid w:val="00174036"/>
    <w:rsid w:val="00183DAB"/>
    <w:rsid w:val="001872DC"/>
    <w:rsid w:val="00192E3F"/>
    <w:rsid w:val="00193F07"/>
    <w:rsid w:val="00194D41"/>
    <w:rsid w:val="00195321"/>
    <w:rsid w:val="001A0DEF"/>
    <w:rsid w:val="001A1D52"/>
    <w:rsid w:val="001A2B3F"/>
    <w:rsid w:val="001B2BCC"/>
    <w:rsid w:val="001C0D2E"/>
    <w:rsid w:val="001D6189"/>
    <w:rsid w:val="001D725D"/>
    <w:rsid w:val="001E313A"/>
    <w:rsid w:val="001E4B48"/>
    <w:rsid w:val="001E57C1"/>
    <w:rsid w:val="00200BCB"/>
    <w:rsid w:val="00201413"/>
    <w:rsid w:val="00206DE5"/>
    <w:rsid w:val="00220559"/>
    <w:rsid w:val="00223E76"/>
    <w:rsid w:val="00226FEF"/>
    <w:rsid w:val="0022742C"/>
    <w:rsid w:val="002478B0"/>
    <w:rsid w:val="00253342"/>
    <w:rsid w:val="002722FF"/>
    <w:rsid w:val="00274F8B"/>
    <w:rsid w:val="00280FB5"/>
    <w:rsid w:val="002966E5"/>
    <w:rsid w:val="002977F4"/>
    <w:rsid w:val="00297CF8"/>
    <w:rsid w:val="002C2781"/>
    <w:rsid w:val="002D4096"/>
    <w:rsid w:val="002D7D97"/>
    <w:rsid w:val="002E034F"/>
    <w:rsid w:val="002E0F09"/>
    <w:rsid w:val="002E19C4"/>
    <w:rsid w:val="002F1619"/>
    <w:rsid w:val="002F5B7F"/>
    <w:rsid w:val="00304F46"/>
    <w:rsid w:val="00307D9A"/>
    <w:rsid w:val="00312272"/>
    <w:rsid w:val="003224FE"/>
    <w:rsid w:val="0032362A"/>
    <w:rsid w:val="0032522D"/>
    <w:rsid w:val="00327C4D"/>
    <w:rsid w:val="00337873"/>
    <w:rsid w:val="00346BEC"/>
    <w:rsid w:val="003548A4"/>
    <w:rsid w:val="00366A81"/>
    <w:rsid w:val="00372231"/>
    <w:rsid w:val="00372A46"/>
    <w:rsid w:val="00374376"/>
    <w:rsid w:val="00382A21"/>
    <w:rsid w:val="00382D52"/>
    <w:rsid w:val="0038555E"/>
    <w:rsid w:val="00391211"/>
    <w:rsid w:val="00392B72"/>
    <w:rsid w:val="003B7811"/>
    <w:rsid w:val="003C044F"/>
    <w:rsid w:val="003C2F6E"/>
    <w:rsid w:val="003D09C1"/>
    <w:rsid w:val="003D6A32"/>
    <w:rsid w:val="003D7542"/>
    <w:rsid w:val="003F4158"/>
    <w:rsid w:val="003F61EA"/>
    <w:rsid w:val="0041274C"/>
    <w:rsid w:val="0041301D"/>
    <w:rsid w:val="00413D4D"/>
    <w:rsid w:val="00417B96"/>
    <w:rsid w:val="00431BE2"/>
    <w:rsid w:val="00432C2B"/>
    <w:rsid w:val="00440BB2"/>
    <w:rsid w:val="00445156"/>
    <w:rsid w:val="0044583E"/>
    <w:rsid w:val="00450A9B"/>
    <w:rsid w:val="004523C2"/>
    <w:rsid w:val="00466863"/>
    <w:rsid w:val="0047040E"/>
    <w:rsid w:val="004719C7"/>
    <w:rsid w:val="004771CC"/>
    <w:rsid w:val="004817AF"/>
    <w:rsid w:val="00484013"/>
    <w:rsid w:val="00484C7A"/>
    <w:rsid w:val="00493002"/>
    <w:rsid w:val="00493BEB"/>
    <w:rsid w:val="00495A6B"/>
    <w:rsid w:val="004A204D"/>
    <w:rsid w:val="004A7E1F"/>
    <w:rsid w:val="004B188D"/>
    <w:rsid w:val="004B226B"/>
    <w:rsid w:val="004E03B6"/>
    <w:rsid w:val="004E530A"/>
    <w:rsid w:val="004E72B3"/>
    <w:rsid w:val="004F1DB5"/>
    <w:rsid w:val="004F5615"/>
    <w:rsid w:val="00504BD5"/>
    <w:rsid w:val="005064C2"/>
    <w:rsid w:val="00506984"/>
    <w:rsid w:val="005265DD"/>
    <w:rsid w:val="00527E14"/>
    <w:rsid w:val="00535960"/>
    <w:rsid w:val="0055107E"/>
    <w:rsid w:val="00582218"/>
    <w:rsid w:val="0058251A"/>
    <w:rsid w:val="0059030C"/>
    <w:rsid w:val="005973EC"/>
    <w:rsid w:val="005A262A"/>
    <w:rsid w:val="005A4AFB"/>
    <w:rsid w:val="005A4B1D"/>
    <w:rsid w:val="005A6199"/>
    <w:rsid w:val="005A7E5A"/>
    <w:rsid w:val="005C156E"/>
    <w:rsid w:val="005D66A0"/>
    <w:rsid w:val="005E4694"/>
    <w:rsid w:val="0060096A"/>
    <w:rsid w:val="006037EF"/>
    <w:rsid w:val="00616911"/>
    <w:rsid w:val="00622BC2"/>
    <w:rsid w:val="0062711B"/>
    <w:rsid w:val="006278E9"/>
    <w:rsid w:val="00630FF0"/>
    <w:rsid w:val="00631FFB"/>
    <w:rsid w:val="00634D6B"/>
    <w:rsid w:val="0063639F"/>
    <w:rsid w:val="00636E21"/>
    <w:rsid w:val="006372ED"/>
    <w:rsid w:val="0064523A"/>
    <w:rsid w:val="006666D9"/>
    <w:rsid w:val="00670E05"/>
    <w:rsid w:val="006841AD"/>
    <w:rsid w:val="006859C6"/>
    <w:rsid w:val="00685C9F"/>
    <w:rsid w:val="006874EE"/>
    <w:rsid w:val="00693480"/>
    <w:rsid w:val="006936D8"/>
    <w:rsid w:val="006A4BC2"/>
    <w:rsid w:val="006A5218"/>
    <w:rsid w:val="006B2D41"/>
    <w:rsid w:val="006B502B"/>
    <w:rsid w:val="006C3B2C"/>
    <w:rsid w:val="006C7A04"/>
    <w:rsid w:val="006D1754"/>
    <w:rsid w:val="006D59F2"/>
    <w:rsid w:val="006E61E8"/>
    <w:rsid w:val="006E6F74"/>
    <w:rsid w:val="006F1683"/>
    <w:rsid w:val="006F1B4F"/>
    <w:rsid w:val="006F2C9D"/>
    <w:rsid w:val="006F31CA"/>
    <w:rsid w:val="006F45FB"/>
    <w:rsid w:val="006F4E7A"/>
    <w:rsid w:val="006F6CD9"/>
    <w:rsid w:val="0070097B"/>
    <w:rsid w:val="00701977"/>
    <w:rsid w:val="00713C5D"/>
    <w:rsid w:val="00713D33"/>
    <w:rsid w:val="00720EA9"/>
    <w:rsid w:val="007422B8"/>
    <w:rsid w:val="007525AF"/>
    <w:rsid w:val="00761396"/>
    <w:rsid w:val="00761F14"/>
    <w:rsid w:val="0076647E"/>
    <w:rsid w:val="007700BC"/>
    <w:rsid w:val="00770FC6"/>
    <w:rsid w:val="0077722E"/>
    <w:rsid w:val="00782DD8"/>
    <w:rsid w:val="00783A73"/>
    <w:rsid w:val="00783B99"/>
    <w:rsid w:val="00784B59"/>
    <w:rsid w:val="00790654"/>
    <w:rsid w:val="007926CD"/>
    <w:rsid w:val="00792D09"/>
    <w:rsid w:val="007A081A"/>
    <w:rsid w:val="007A3315"/>
    <w:rsid w:val="007A61C0"/>
    <w:rsid w:val="007B0ADC"/>
    <w:rsid w:val="007B0D47"/>
    <w:rsid w:val="007B2C68"/>
    <w:rsid w:val="007B5550"/>
    <w:rsid w:val="007B5624"/>
    <w:rsid w:val="007C128D"/>
    <w:rsid w:val="007C696D"/>
    <w:rsid w:val="007D2F1C"/>
    <w:rsid w:val="007D4CD3"/>
    <w:rsid w:val="007D6210"/>
    <w:rsid w:val="007D68F0"/>
    <w:rsid w:val="007E59BD"/>
    <w:rsid w:val="007E6F9D"/>
    <w:rsid w:val="00810762"/>
    <w:rsid w:val="008164EC"/>
    <w:rsid w:val="00824C2A"/>
    <w:rsid w:val="00827E69"/>
    <w:rsid w:val="008303F2"/>
    <w:rsid w:val="00854600"/>
    <w:rsid w:val="00857690"/>
    <w:rsid w:val="00864A33"/>
    <w:rsid w:val="00867B5A"/>
    <w:rsid w:val="00870690"/>
    <w:rsid w:val="008710C7"/>
    <w:rsid w:val="00875991"/>
    <w:rsid w:val="00876D51"/>
    <w:rsid w:val="00885D44"/>
    <w:rsid w:val="0088628D"/>
    <w:rsid w:val="00886EAF"/>
    <w:rsid w:val="00887B07"/>
    <w:rsid w:val="0089031C"/>
    <w:rsid w:val="008A062A"/>
    <w:rsid w:val="008A0FFE"/>
    <w:rsid w:val="008B0FF5"/>
    <w:rsid w:val="008B5FBD"/>
    <w:rsid w:val="008C016D"/>
    <w:rsid w:val="008C0C5E"/>
    <w:rsid w:val="008C3B7B"/>
    <w:rsid w:val="008C6C1D"/>
    <w:rsid w:val="008C6DFC"/>
    <w:rsid w:val="008D1683"/>
    <w:rsid w:val="008D5C87"/>
    <w:rsid w:val="008E2306"/>
    <w:rsid w:val="008E4DDF"/>
    <w:rsid w:val="008F3AEE"/>
    <w:rsid w:val="008F752B"/>
    <w:rsid w:val="00901EAD"/>
    <w:rsid w:val="00902C81"/>
    <w:rsid w:val="00905397"/>
    <w:rsid w:val="0090715F"/>
    <w:rsid w:val="0090748C"/>
    <w:rsid w:val="00913166"/>
    <w:rsid w:val="009150BD"/>
    <w:rsid w:val="00916626"/>
    <w:rsid w:val="00920A2D"/>
    <w:rsid w:val="0092352D"/>
    <w:rsid w:val="0092444D"/>
    <w:rsid w:val="00930FDA"/>
    <w:rsid w:val="00932BFF"/>
    <w:rsid w:val="009565E5"/>
    <w:rsid w:val="009705D1"/>
    <w:rsid w:val="00974C59"/>
    <w:rsid w:val="00977187"/>
    <w:rsid w:val="0098173A"/>
    <w:rsid w:val="00995921"/>
    <w:rsid w:val="0099768E"/>
    <w:rsid w:val="009B1911"/>
    <w:rsid w:val="009B4200"/>
    <w:rsid w:val="009C3EDA"/>
    <w:rsid w:val="009C7DDB"/>
    <w:rsid w:val="009D2FC6"/>
    <w:rsid w:val="009D48A7"/>
    <w:rsid w:val="009E4AE3"/>
    <w:rsid w:val="009E5730"/>
    <w:rsid w:val="009F2630"/>
    <w:rsid w:val="009F4F26"/>
    <w:rsid w:val="009F6D8D"/>
    <w:rsid w:val="00A00F5F"/>
    <w:rsid w:val="00A03016"/>
    <w:rsid w:val="00A06668"/>
    <w:rsid w:val="00A10E30"/>
    <w:rsid w:val="00A219D8"/>
    <w:rsid w:val="00A249D6"/>
    <w:rsid w:val="00A25D80"/>
    <w:rsid w:val="00A272B1"/>
    <w:rsid w:val="00A31FCB"/>
    <w:rsid w:val="00A34418"/>
    <w:rsid w:val="00A552BE"/>
    <w:rsid w:val="00A57AB6"/>
    <w:rsid w:val="00A60894"/>
    <w:rsid w:val="00A66A55"/>
    <w:rsid w:val="00A737F2"/>
    <w:rsid w:val="00A80736"/>
    <w:rsid w:val="00A94DFC"/>
    <w:rsid w:val="00AA0522"/>
    <w:rsid w:val="00AA3F60"/>
    <w:rsid w:val="00AA42A7"/>
    <w:rsid w:val="00AA4F5A"/>
    <w:rsid w:val="00AA5258"/>
    <w:rsid w:val="00AB5A67"/>
    <w:rsid w:val="00AB5FBF"/>
    <w:rsid w:val="00AC6551"/>
    <w:rsid w:val="00AD0180"/>
    <w:rsid w:val="00AD2D4D"/>
    <w:rsid w:val="00AD6CFF"/>
    <w:rsid w:val="00AE3C3E"/>
    <w:rsid w:val="00AE588C"/>
    <w:rsid w:val="00AF2F37"/>
    <w:rsid w:val="00AF7379"/>
    <w:rsid w:val="00B04903"/>
    <w:rsid w:val="00B1164E"/>
    <w:rsid w:val="00B12B42"/>
    <w:rsid w:val="00B210CA"/>
    <w:rsid w:val="00B4418D"/>
    <w:rsid w:val="00B465FE"/>
    <w:rsid w:val="00B46FEB"/>
    <w:rsid w:val="00B54C9A"/>
    <w:rsid w:val="00B57E63"/>
    <w:rsid w:val="00B717F3"/>
    <w:rsid w:val="00B7609B"/>
    <w:rsid w:val="00B775AB"/>
    <w:rsid w:val="00B80261"/>
    <w:rsid w:val="00B81017"/>
    <w:rsid w:val="00B81761"/>
    <w:rsid w:val="00B93C13"/>
    <w:rsid w:val="00B95502"/>
    <w:rsid w:val="00BA1E5E"/>
    <w:rsid w:val="00BA23A2"/>
    <w:rsid w:val="00BB02DA"/>
    <w:rsid w:val="00BB05A6"/>
    <w:rsid w:val="00BB0A9C"/>
    <w:rsid w:val="00BB3169"/>
    <w:rsid w:val="00BB5F2F"/>
    <w:rsid w:val="00BD713E"/>
    <w:rsid w:val="00BD72AD"/>
    <w:rsid w:val="00BE1138"/>
    <w:rsid w:val="00BE585C"/>
    <w:rsid w:val="00BF1524"/>
    <w:rsid w:val="00BF15E6"/>
    <w:rsid w:val="00BF4D5C"/>
    <w:rsid w:val="00C04630"/>
    <w:rsid w:val="00C06D78"/>
    <w:rsid w:val="00C07441"/>
    <w:rsid w:val="00C07C60"/>
    <w:rsid w:val="00C103D2"/>
    <w:rsid w:val="00C11B33"/>
    <w:rsid w:val="00C11C1A"/>
    <w:rsid w:val="00C16CFF"/>
    <w:rsid w:val="00C217EF"/>
    <w:rsid w:val="00C34B7F"/>
    <w:rsid w:val="00C44291"/>
    <w:rsid w:val="00C4443C"/>
    <w:rsid w:val="00C50CAD"/>
    <w:rsid w:val="00C54482"/>
    <w:rsid w:val="00C54EB8"/>
    <w:rsid w:val="00C7198C"/>
    <w:rsid w:val="00C87AFA"/>
    <w:rsid w:val="00C93C06"/>
    <w:rsid w:val="00CA33BA"/>
    <w:rsid w:val="00CA4AF5"/>
    <w:rsid w:val="00CA7015"/>
    <w:rsid w:val="00CB1DAA"/>
    <w:rsid w:val="00CB2171"/>
    <w:rsid w:val="00CB7C8C"/>
    <w:rsid w:val="00CD3A3B"/>
    <w:rsid w:val="00CE7F41"/>
    <w:rsid w:val="00CE7FE3"/>
    <w:rsid w:val="00D05B97"/>
    <w:rsid w:val="00D1065F"/>
    <w:rsid w:val="00D1406C"/>
    <w:rsid w:val="00D166A8"/>
    <w:rsid w:val="00D204D0"/>
    <w:rsid w:val="00D26AE1"/>
    <w:rsid w:val="00D26FE4"/>
    <w:rsid w:val="00D31FA7"/>
    <w:rsid w:val="00D32025"/>
    <w:rsid w:val="00D367F5"/>
    <w:rsid w:val="00D401D9"/>
    <w:rsid w:val="00D41024"/>
    <w:rsid w:val="00D42D27"/>
    <w:rsid w:val="00D46F18"/>
    <w:rsid w:val="00D53925"/>
    <w:rsid w:val="00D55809"/>
    <w:rsid w:val="00D55A74"/>
    <w:rsid w:val="00D7008C"/>
    <w:rsid w:val="00D70A74"/>
    <w:rsid w:val="00D8039E"/>
    <w:rsid w:val="00D92D9B"/>
    <w:rsid w:val="00D92F1C"/>
    <w:rsid w:val="00DA5DC5"/>
    <w:rsid w:val="00DB3AD4"/>
    <w:rsid w:val="00DB773F"/>
    <w:rsid w:val="00DC11D2"/>
    <w:rsid w:val="00DC23F7"/>
    <w:rsid w:val="00DC72C1"/>
    <w:rsid w:val="00DC73BE"/>
    <w:rsid w:val="00DD2973"/>
    <w:rsid w:val="00DD4073"/>
    <w:rsid w:val="00DE0919"/>
    <w:rsid w:val="00E02405"/>
    <w:rsid w:val="00E31C81"/>
    <w:rsid w:val="00E42DBF"/>
    <w:rsid w:val="00E50D81"/>
    <w:rsid w:val="00E5607A"/>
    <w:rsid w:val="00E56459"/>
    <w:rsid w:val="00E569D5"/>
    <w:rsid w:val="00E62498"/>
    <w:rsid w:val="00E630D4"/>
    <w:rsid w:val="00E632E8"/>
    <w:rsid w:val="00E66518"/>
    <w:rsid w:val="00E72D4B"/>
    <w:rsid w:val="00E73B5C"/>
    <w:rsid w:val="00E762F9"/>
    <w:rsid w:val="00E77A23"/>
    <w:rsid w:val="00E8489A"/>
    <w:rsid w:val="00E969FD"/>
    <w:rsid w:val="00EB0D06"/>
    <w:rsid w:val="00EB125E"/>
    <w:rsid w:val="00EB2F45"/>
    <w:rsid w:val="00EB6825"/>
    <w:rsid w:val="00EC615F"/>
    <w:rsid w:val="00EC7289"/>
    <w:rsid w:val="00ED16AA"/>
    <w:rsid w:val="00EE3FCC"/>
    <w:rsid w:val="00EF028C"/>
    <w:rsid w:val="00F05479"/>
    <w:rsid w:val="00F05B46"/>
    <w:rsid w:val="00F15AC0"/>
    <w:rsid w:val="00F21D15"/>
    <w:rsid w:val="00F22602"/>
    <w:rsid w:val="00F253E6"/>
    <w:rsid w:val="00F40180"/>
    <w:rsid w:val="00F52ACF"/>
    <w:rsid w:val="00F53298"/>
    <w:rsid w:val="00F56636"/>
    <w:rsid w:val="00F678BA"/>
    <w:rsid w:val="00F71BC6"/>
    <w:rsid w:val="00F74177"/>
    <w:rsid w:val="00F8660E"/>
    <w:rsid w:val="00F92C2F"/>
    <w:rsid w:val="00F97D0D"/>
    <w:rsid w:val="00FA0860"/>
    <w:rsid w:val="00FA68D9"/>
    <w:rsid w:val="00FB0BB5"/>
    <w:rsid w:val="00FB21A4"/>
    <w:rsid w:val="00FC0916"/>
    <w:rsid w:val="00FC0C8E"/>
    <w:rsid w:val="00FC3E5B"/>
    <w:rsid w:val="00FE0CC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BC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522"/>
    <w:pPr>
      <w:ind w:left="720"/>
      <w:contextualSpacing/>
    </w:pPr>
  </w:style>
  <w:style w:type="paragraph" w:styleId="FootnoteText">
    <w:name w:val="footnote text"/>
    <w:basedOn w:val="Normal"/>
    <w:link w:val="FootnoteTextChar"/>
    <w:semiHidden/>
    <w:unhideWhenUsed/>
    <w:rsid w:val="007A61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61C0"/>
    <w:rPr>
      <w:sz w:val="20"/>
      <w:szCs w:val="20"/>
    </w:rPr>
  </w:style>
  <w:style w:type="character" w:styleId="FootnoteReference">
    <w:name w:val="footnote reference"/>
    <w:basedOn w:val="DefaultParagraphFont"/>
    <w:semiHidden/>
    <w:unhideWhenUsed/>
    <w:rsid w:val="007A61C0"/>
    <w:rPr>
      <w:vertAlign w:val="superscript"/>
    </w:rPr>
  </w:style>
  <w:style w:type="paragraph" w:styleId="Header">
    <w:name w:val="header"/>
    <w:basedOn w:val="Normal"/>
    <w:link w:val="HeaderChar"/>
    <w:unhideWhenUsed/>
    <w:rsid w:val="00905397"/>
    <w:pPr>
      <w:tabs>
        <w:tab w:val="center" w:pos="4153"/>
        <w:tab w:val="right" w:pos="8306"/>
      </w:tabs>
      <w:spacing w:after="0" w:line="240" w:lineRule="auto"/>
    </w:pPr>
  </w:style>
  <w:style w:type="character" w:customStyle="1" w:styleId="HeaderChar">
    <w:name w:val="Header Char"/>
    <w:basedOn w:val="DefaultParagraphFont"/>
    <w:link w:val="Header"/>
    <w:uiPriority w:val="99"/>
    <w:rsid w:val="00905397"/>
  </w:style>
  <w:style w:type="paragraph" w:styleId="Footer">
    <w:name w:val="footer"/>
    <w:basedOn w:val="Normal"/>
    <w:link w:val="FooterChar"/>
    <w:uiPriority w:val="99"/>
    <w:unhideWhenUsed/>
    <w:rsid w:val="00905397"/>
    <w:pPr>
      <w:tabs>
        <w:tab w:val="center" w:pos="4153"/>
        <w:tab w:val="right" w:pos="8306"/>
      </w:tabs>
      <w:spacing w:after="0" w:line="240" w:lineRule="auto"/>
    </w:pPr>
  </w:style>
  <w:style w:type="character" w:customStyle="1" w:styleId="FooterChar">
    <w:name w:val="Footer Char"/>
    <w:basedOn w:val="DefaultParagraphFont"/>
    <w:link w:val="Footer"/>
    <w:uiPriority w:val="99"/>
    <w:rsid w:val="00905397"/>
  </w:style>
  <w:style w:type="paragraph" w:styleId="NoSpacing">
    <w:name w:val="No Spacing"/>
    <w:link w:val="NoSpacingChar"/>
    <w:uiPriority w:val="1"/>
    <w:qFormat/>
    <w:rsid w:val="0090539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905397"/>
    <w:rPr>
      <w:rFonts w:eastAsiaTheme="minorEastAsia"/>
      <w:lang w:eastAsia="ja-JP"/>
    </w:rPr>
  </w:style>
  <w:style w:type="paragraph" w:styleId="BalloonText">
    <w:name w:val="Balloon Text"/>
    <w:basedOn w:val="Normal"/>
    <w:link w:val="BalloonTextChar"/>
    <w:uiPriority w:val="99"/>
    <w:semiHidden/>
    <w:unhideWhenUsed/>
    <w:rsid w:val="00B44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18D"/>
    <w:rPr>
      <w:rFonts w:ascii="Tahoma" w:hAnsi="Tahoma" w:cs="Tahoma"/>
      <w:sz w:val="16"/>
      <w:szCs w:val="16"/>
    </w:rPr>
  </w:style>
  <w:style w:type="character" w:styleId="PageNumber">
    <w:name w:val="page number"/>
    <w:basedOn w:val="DefaultParagraphFont"/>
    <w:rsid w:val="008E2306"/>
  </w:style>
  <w:style w:type="paragraph" w:styleId="EndnoteText">
    <w:name w:val="endnote text"/>
    <w:basedOn w:val="Normal"/>
    <w:link w:val="EndnoteTextChar"/>
    <w:uiPriority w:val="99"/>
    <w:semiHidden/>
    <w:unhideWhenUsed/>
    <w:rsid w:val="008710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710C7"/>
    <w:rPr>
      <w:sz w:val="20"/>
      <w:szCs w:val="20"/>
    </w:rPr>
  </w:style>
  <w:style w:type="character" w:styleId="EndnoteReference">
    <w:name w:val="endnote reference"/>
    <w:basedOn w:val="DefaultParagraphFont"/>
    <w:uiPriority w:val="99"/>
    <w:semiHidden/>
    <w:unhideWhenUsed/>
    <w:rsid w:val="008710C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77E5A-DC34-4761-BE4E-47CF731EF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1820</TotalTime>
  <Pages>22</Pages>
  <Words>4829</Words>
  <Characters>27527</Characters>
  <Application>Microsoft Office Word</Application>
  <DocSecurity>0</DocSecurity>
  <Lines>229</Lines>
  <Paragraphs>64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Company>
  <LinksUpToDate>false</LinksUpToDate>
  <CharactersWithSpaces>32292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سيد حميد</dc:creator>
  <cp:lastModifiedBy>DR.Ahmed Saker</cp:lastModifiedBy>
  <cp:revision>286</cp:revision>
  <cp:lastPrinted>2012-04-24T19:23:00Z</cp:lastPrinted>
  <dcterms:created xsi:type="dcterms:W3CDTF">2012-03-12T11:30:00Z</dcterms:created>
  <dcterms:modified xsi:type="dcterms:W3CDTF">2020-04-20T13:57:00Z</dcterms:modified>
</cp:coreProperties>
</file>